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27F7" w14:textId="77777777" w:rsidR="001B69B8" w:rsidRPr="00300315" w:rsidRDefault="001B69B8" w:rsidP="006974CF">
      <w:pPr>
        <w:pStyle w:val="Nadpis1"/>
        <w:rPr>
          <w:rFonts w:ascii="Arial" w:hAnsi="Arial" w:cs="Arial"/>
        </w:rPr>
      </w:pPr>
      <w:r w:rsidRPr="00300315">
        <w:rPr>
          <w:rFonts w:ascii="Arial" w:hAnsi="Arial" w:cs="Arial"/>
        </w:rPr>
        <w:t>Smlouva o užívání značky</w:t>
      </w:r>
    </w:p>
    <w:p w14:paraId="432A0ABE" w14:textId="77777777" w:rsidR="001B69B8" w:rsidRPr="00300315" w:rsidRDefault="001B69B8" w:rsidP="006974CF">
      <w:pPr>
        <w:pStyle w:val="Nadpis1"/>
        <w:rPr>
          <w:rFonts w:ascii="Arial" w:hAnsi="Arial" w:cs="Arial"/>
        </w:rPr>
      </w:pPr>
      <w:r w:rsidRPr="00300315">
        <w:rPr>
          <w:rFonts w:ascii="Arial" w:hAnsi="Arial" w:cs="Arial"/>
        </w:rPr>
        <w:t>„</w:t>
      </w:r>
      <w:r w:rsidR="00245DA4">
        <w:rPr>
          <w:rFonts w:ascii="Arial" w:hAnsi="Arial" w:cs="Arial"/>
        </w:rPr>
        <w:t>PODKRKONOŠÍ</w:t>
      </w:r>
      <w:r>
        <w:rPr>
          <w:rFonts w:ascii="Arial" w:hAnsi="Arial" w:cs="Arial"/>
        </w:rPr>
        <w:t xml:space="preserve"> regionální</w:t>
      </w:r>
      <w:r w:rsidRPr="00300315">
        <w:rPr>
          <w:rFonts w:ascii="Arial" w:hAnsi="Arial" w:cs="Arial"/>
        </w:rPr>
        <w:t xml:space="preserve"> produkt</w:t>
      </w:r>
      <w:r w:rsidRPr="00300315">
        <w:rPr>
          <w:rFonts w:ascii="Arial" w:hAnsi="Arial" w:cs="Arial"/>
          <w:vertAlign w:val="superscript"/>
        </w:rPr>
        <w:t>®</w:t>
      </w:r>
      <w:r w:rsidRPr="00300315">
        <w:rPr>
          <w:rFonts w:ascii="Arial" w:hAnsi="Arial" w:cs="Arial"/>
        </w:rPr>
        <w:t>“</w:t>
      </w:r>
    </w:p>
    <w:p w14:paraId="3EEAF6F6" w14:textId="5CD395C8" w:rsidR="001B69B8" w:rsidRPr="00245DA4" w:rsidRDefault="001B69B8" w:rsidP="006974CF">
      <w:pPr>
        <w:pStyle w:val="Nadpis1"/>
        <w:rPr>
          <w:rFonts w:ascii="Arial" w:hAnsi="Arial" w:cs="Arial"/>
        </w:rPr>
      </w:pPr>
      <w:r w:rsidRPr="00300315">
        <w:rPr>
          <w:rFonts w:ascii="Arial" w:hAnsi="Arial" w:cs="Arial"/>
        </w:rPr>
        <w:t xml:space="preserve">č. </w:t>
      </w:r>
      <w:r w:rsidR="00F46FAC">
        <w:rPr>
          <w:rFonts w:ascii="Arial" w:hAnsi="Arial" w:cs="Arial"/>
          <w:noProof/>
        </w:rPr>
        <w:t>XXX</w:t>
      </w:r>
    </w:p>
    <w:p w14:paraId="57111056" w14:textId="77777777" w:rsidR="001B69B8" w:rsidRPr="00192977" w:rsidRDefault="001B69B8" w:rsidP="006974CF">
      <w:pPr>
        <w:tabs>
          <w:tab w:val="left" w:pos="360"/>
        </w:tabs>
        <w:autoSpaceDE w:val="0"/>
        <w:autoSpaceDN w:val="0"/>
        <w:adjustRightInd w:val="0"/>
        <w:spacing w:after="144"/>
        <w:ind w:left="357" w:hanging="357"/>
        <w:jc w:val="both"/>
        <w:rPr>
          <w:rFonts w:ascii="Arial" w:hAnsi="Arial" w:cs="Arial"/>
        </w:rPr>
      </w:pPr>
    </w:p>
    <w:p w14:paraId="44AC8C55" w14:textId="77777777" w:rsidR="001B69B8" w:rsidRPr="00192977" w:rsidRDefault="001B69B8" w:rsidP="006974CF">
      <w:pPr>
        <w:tabs>
          <w:tab w:val="left" w:pos="360"/>
        </w:tabs>
        <w:autoSpaceDE w:val="0"/>
        <w:autoSpaceDN w:val="0"/>
        <w:adjustRightInd w:val="0"/>
        <w:spacing w:after="144"/>
        <w:ind w:left="357" w:hanging="357"/>
        <w:jc w:val="both"/>
        <w:rPr>
          <w:rFonts w:ascii="Arial" w:hAnsi="Arial" w:cs="Arial"/>
        </w:rPr>
      </w:pPr>
    </w:p>
    <w:p w14:paraId="2A907198" w14:textId="39780E69" w:rsidR="001B69B8" w:rsidRPr="007C2492" w:rsidRDefault="00F956E2" w:rsidP="007C2492">
      <w:pPr>
        <w:rPr>
          <w:rFonts w:ascii="Arial" w:hAnsi="Arial" w:cs="Arial"/>
          <w:b/>
          <w:noProof/>
        </w:rPr>
      </w:pPr>
      <w:r>
        <w:rPr>
          <w:rFonts w:ascii="Arial" w:hAnsi="Arial" w:cs="Arial"/>
          <w:b/>
          <w:bCs/>
          <w:color w:val="000000"/>
        </w:rPr>
        <w:t>MAS</w:t>
      </w:r>
      <w:r w:rsidR="00245DA4">
        <w:rPr>
          <w:rFonts w:ascii="Arial" w:hAnsi="Arial" w:cs="Arial"/>
          <w:b/>
          <w:bCs/>
          <w:color w:val="000000"/>
        </w:rPr>
        <w:t xml:space="preserve"> Podchlumí, z.s.</w:t>
      </w:r>
    </w:p>
    <w:p w14:paraId="0262B076" w14:textId="77777777" w:rsidR="001B69B8" w:rsidRPr="000257D0" w:rsidRDefault="001B69B8" w:rsidP="007C2492">
      <w:pPr>
        <w:rPr>
          <w:rFonts w:ascii="Arial" w:hAnsi="Arial" w:cs="Arial"/>
          <w:noProof/>
        </w:rPr>
      </w:pPr>
      <w:r w:rsidRPr="000257D0">
        <w:rPr>
          <w:rFonts w:ascii="Arial" w:hAnsi="Arial" w:cs="Arial"/>
          <w:noProof/>
        </w:rPr>
        <w:t xml:space="preserve">se sídlem: </w:t>
      </w:r>
      <w:r w:rsidR="00245DA4">
        <w:rPr>
          <w:rFonts w:ascii="Arial" w:hAnsi="Arial" w:cs="Arial"/>
          <w:color w:val="000000"/>
        </w:rPr>
        <w:t>Holovousy 39, 508 01 Hořice</w:t>
      </w:r>
    </w:p>
    <w:p w14:paraId="1F1842FC" w14:textId="77777777" w:rsidR="001B69B8" w:rsidRPr="000257D0" w:rsidRDefault="001B69B8" w:rsidP="007C2492">
      <w:pPr>
        <w:rPr>
          <w:rFonts w:ascii="Arial" w:hAnsi="Arial" w:cs="Arial"/>
          <w:noProof/>
        </w:rPr>
      </w:pPr>
      <w:r w:rsidRPr="000257D0">
        <w:rPr>
          <w:rFonts w:ascii="Arial" w:hAnsi="Arial" w:cs="Arial"/>
          <w:noProof/>
        </w:rPr>
        <w:t xml:space="preserve">IČ: </w:t>
      </w:r>
      <w:r w:rsidR="00245DA4">
        <w:rPr>
          <w:rFonts w:ascii="Arial" w:hAnsi="Arial" w:cs="Arial"/>
          <w:noProof/>
        </w:rPr>
        <w:t>270 15 947</w:t>
      </w:r>
    </w:p>
    <w:p w14:paraId="00CE8629" w14:textId="77777777" w:rsidR="001B69B8" w:rsidRPr="000257D0" w:rsidRDefault="001B69B8" w:rsidP="007C2492">
      <w:pPr>
        <w:rPr>
          <w:rFonts w:ascii="Arial" w:hAnsi="Arial" w:cs="Arial"/>
          <w:noProof/>
        </w:rPr>
      </w:pPr>
      <w:r w:rsidRPr="000257D0">
        <w:rPr>
          <w:rFonts w:ascii="Arial" w:hAnsi="Arial" w:cs="Arial"/>
          <w:noProof/>
        </w:rPr>
        <w:t xml:space="preserve">bankovní spojení: </w:t>
      </w:r>
      <w:r w:rsidR="00245DA4">
        <w:rPr>
          <w:rFonts w:ascii="Arial" w:hAnsi="Arial" w:cs="Arial"/>
          <w:noProof/>
        </w:rPr>
        <w:t>1091869389/0800</w:t>
      </w:r>
    </w:p>
    <w:p w14:paraId="0DFD7763" w14:textId="3CEA9F79" w:rsidR="001B69B8" w:rsidRPr="007C2492" w:rsidRDefault="001B69B8" w:rsidP="007C2492">
      <w:pPr>
        <w:rPr>
          <w:rFonts w:ascii="Arial" w:hAnsi="Arial" w:cs="Arial"/>
        </w:rPr>
      </w:pPr>
      <w:r w:rsidRPr="000257D0">
        <w:rPr>
          <w:rFonts w:ascii="Arial" w:hAnsi="Arial" w:cs="Arial"/>
          <w:noProof/>
        </w:rPr>
        <w:t>zastoupená</w:t>
      </w:r>
      <w:r w:rsidR="00DD023E">
        <w:rPr>
          <w:rFonts w:ascii="Arial" w:hAnsi="Arial" w:cs="Arial"/>
          <w:noProof/>
        </w:rPr>
        <w:t xml:space="preserve"> předsedou</w:t>
      </w:r>
      <w:r w:rsidRPr="000257D0">
        <w:rPr>
          <w:rFonts w:ascii="Arial" w:hAnsi="Arial" w:cs="Arial"/>
          <w:noProof/>
        </w:rPr>
        <w:t xml:space="preserve">: </w:t>
      </w:r>
      <w:r w:rsidR="00DD023E" w:rsidRPr="00DD023E">
        <w:rPr>
          <w:rFonts w:ascii="Arial" w:hAnsi="Arial" w:cs="Arial"/>
          <w:b/>
          <w:bCs/>
          <w:noProof/>
        </w:rPr>
        <w:t>MIKROREGIONEM PODCHLUMÍ</w:t>
      </w:r>
      <w:r w:rsidR="00DD023E">
        <w:rPr>
          <w:rFonts w:ascii="Arial" w:hAnsi="Arial" w:cs="Arial"/>
          <w:noProof/>
        </w:rPr>
        <w:t xml:space="preserve"> (IČ: 701 54 554), kterého při výkonu funkce zastupuje </w:t>
      </w:r>
      <w:r w:rsidR="00245DA4">
        <w:rPr>
          <w:rFonts w:ascii="Arial" w:hAnsi="Arial" w:cs="Arial"/>
          <w:noProof/>
        </w:rPr>
        <w:t>Mgr. Jan</w:t>
      </w:r>
      <w:r w:rsidR="00DD023E">
        <w:rPr>
          <w:rFonts w:ascii="Arial" w:hAnsi="Arial" w:cs="Arial"/>
          <w:noProof/>
        </w:rPr>
        <w:t>a Němečková, místopředsedkyně svazku obcí</w:t>
      </w:r>
      <w:r>
        <w:rPr>
          <w:rFonts w:ascii="Arial" w:hAnsi="Arial" w:cs="Arial"/>
        </w:rPr>
        <w:br/>
        <w:t>(</w:t>
      </w:r>
      <w:r w:rsidRPr="007C2492">
        <w:rPr>
          <w:rFonts w:ascii="Arial" w:hAnsi="Arial" w:cs="Arial"/>
        </w:rPr>
        <w:t xml:space="preserve">dále jen </w:t>
      </w:r>
      <w:r w:rsidRPr="00E31FF1">
        <w:rPr>
          <w:rFonts w:ascii="Arial" w:hAnsi="Arial" w:cs="Arial"/>
          <w:b/>
        </w:rPr>
        <w:t>poskytovatel</w:t>
      </w:r>
      <w:r w:rsidRPr="007C2492">
        <w:rPr>
          <w:rFonts w:ascii="Arial" w:hAnsi="Arial" w:cs="Arial"/>
        </w:rPr>
        <w:t>)</w:t>
      </w:r>
    </w:p>
    <w:p w14:paraId="4FD9D60D"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p>
    <w:p w14:paraId="72F581D4"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r w:rsidRPr="00192977">
        <w:rPr>
          <w:rFonts w:ascii="Arial" w:hAnsi="Arial" w:cs="Arial"/>
        </w:rPr>
        <w:t>na straně jedné</w:t>
      </w:r>
    </w:p>
    <w:p w14:paraId="4F82A716"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p>
    <w:p w14:paraId="6250E79C"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r w:rsidRPr="00192977">
        <w:rPr>
          <w:rFonts w:ascii="Arial" w:hAnsi="Arial" w:cs="Arial"/>
        </w:rPr>
        <w:t>a</w:t>
      </w:r>
    </w:p>
    <w:p w14:paraId="54D225BC"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p>
    <w:p w14:paraId="6B15F566" w14:textId="75326BEF" w:rsidR="001B69B8" w:rsidRPr="00192977" w:rsidRDefault="00245DA4" w:rsidP="006974CF">
      <w:pPr>
        <w:tabs>
          <w:tab w:val="left" w:pos="360"/>
        </w:tabs>
        <w:autoSpaceDE w:val="0"/>
        <w:autoSpaceDN w:val="0"/>
        <w:adjustRightInd w:val="0"/>
        <w:ind w:left="357" w:hanging="357"/>
        <w:jc w:val="both"/>
        <w:rPr>
          <w:rFonts w:ascii="Arial" w:hAnsi="Arial" w:cs="Arial"/>
        </w:rPr>
      </w:pPr>
      <w:r>
        <w:rPr>
          <w:rFonts w:ascii="Arial" w:hAnsi="Arial" w:cs="Arial"/>
        </w:rPr>
        <w:t xml:space="preserve">se </w:t>
      </w:r>
      <w:r w:rsidR="001B69B8" w:rsidRPr="00192977">
        <w:rPr>
          <w:rFonts w:ascii="Arial" w:hAnsi="Arial" w:cs="Arial"/>
        </w:rPr>
        <w:t>sídlem:</w:t>
      </w:r>
    </w:p>
    <w:p w14:paraId="44743FC4" w14:textId="0646AE40" w:rsidR="001B69B8" w:rsidRDefault="001B69B8" w:rsidP="006974CF">
      <w:pPr>
        <w:tabs>
          <w:tab w:val="left" w:pos="360"/>
        </w:tabs>
        <w:autoSpaceDE w:val="0"/>
        <w:autoSpaceDN w:val="0"/>
        <w:adjustRightInd w:val="0"/>
        <w:ind w:left="357" w:hanging="357"/>
        <w:jc w:val="both"/>
        <w:rPr>
          <w:rFonts w:ascii="Arial" w:hAnsi="Arial" w:cs="Arial"/>
        </w:rPr>
      </w:pPr>
      <w:r w:rsidRPr="00192977">
        <w:rPr>
          <w:rFonts w:ascii="Arial" w:hAnsi="Arial" w:cs="Arial"/>
        </w:rPr>
        <w:t xml:space="preserve">IČ: </w:t>
      </w:r>
    </w:p>
    <w:p w14:paraId="3ABF29D4" w14:textId="2ED5363F" w:rsidR="00DA5326" w:rsidRDefault="001B69B8" w:rsidP="00DA5326">
      <w:pPr>
        <w:tabs>
          <w:tab w:val="left" w:pos="360"/>
        </w:tabs>
        <w:autoSpaceDE w:val="0"/>
        <w:autoSpaceDN w:val="0"/>
        <w:adjustRightInd w:val="0"/>
        <w:ind w:left="357" w:hanging="357"/>
        <w:jc w:val="both"/>
        <w:rPr>
          <w:rFonts w:ascii="Arial" w:hAnsi="Arial" w:cs="Arial"/>
        </w:rPr>
      </w:pPr>
      <w:r>
        <w:rPr>
          <w:rFonts w:ascii="Arial" w:hAnsi="Arial" w:cs="Arial"/>
        </w:rPr>
        <w:t xml:space="preserve">zastoupená: </w:t>
      </w:r>
    </w:p>
    <w:p w14:paraId="52B48BDF" w14:textId="77777777" w:rsidR="001B69B8" w:rsidRPr="00192977" w:rsidRDefault="001B69B8" w:rsidP="00DA5326">
      <w:pPr>
        <w:tabs>
          <w:tab w:val="left" w:pos="360"/>
        </w:tabs>
        <w:autoSpaceDE w:val="0"/>
        <w:autoSpaceDN w:val="0"/>
        <w:adjustRightInd w:val="0"/>
        <w:ind w:left="357" w:hanging="357"/>
        <w:jc w:val="both"/>
        <w:rPr>
          <w:rFonts w:ascii="Arial" w:hAnsi="Arial" w:cs="Arial"/>
        </w:rPr>
      </w:pPr>
      <w:r w:rsidRPr="00192977">
        <w:rPr>
          <w:rFonts w:ascii="Arial" w:hAnsi="Arial" w:cs="Arial"/>
        </w:rPr>
        <w:t xml:space="preserve">(dále jen </w:t>
      </w:r>
      <w:r w:rsidRPr="00192977">
        <w:rPr>
          <w:rFonts w:ascii="Arial" w:hAnsi="Arial" w:cs="Arial"/>
          <w:b/>
        </w:rPr>
        <w:t>uživatel</w:t>
      </w:r>
      <w:r w:rsidRPr="00192977">
        <w:rPr>
          <w:rFonts w:ascii="Arial" w:hAnsi="Arial" w:cs="Arial"/>
        </w:rPr>
        <w:t>)</w:t>
      </w:r>
    </w:p>
    <w:p w14:paraId="7366CC64"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p>
    <w:p w14:paraId="49BC0520"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r w:rsidRPr="00192977">
        <w:rPr>
          <w:rFonts w:ascii="Arial" w:hAnsi="Arial" w:cs="Arial"/>
        </w:rPr>
        <w:t>na straně druhé</w:t>
      </w:r>
    </w:p>
    <w:p w14:paraId="4D1D6C93" w14:textId="77777777" w:rsidR="001B69B8" w:rsidRPr="00192977" w:rsidRDefault="001B69B8" w:rsidP="006974CF">
      <w:pPr>
        <w:tabs>
          <w:tab w:val="left" w:pos="360"/>
        </w:tabs>
        <w:autoSpaceDE w:val="0"/>
        <w:autoSpaceDN w:val="0"/>
        <w:adjustRightInd w:val="0"/>
        <w:ind w:left="357" w:hanging="357"/>
        <w:jc w:val="both"/>
        <w:rPr>
          <w:rFonts w:ascii="Arial" w:hAnsi="Arial" w:cs="Arial"/>
        </w:rPr>
      </w:pPr>
    </w:p>
    <w:p w14:paraId="7CDB15F8" w14:textId="77777777" w:rsidR="001B69B8" w:rsidRPr="00192977" w:rsidRDefault="001B69B8" w:rsidP="006974CF">
      <w:pPr>
        <w:tabs>
          <w:tab w:val="left" w:pos="0"/>
        </w:tabs>
        <w:autoSpaceDE w:val="0"/>
        <w:autoSpaceDN w:val="0"/>
        <w:adjustRightInd w:val="0"/>
        <w:jc w:val="both"/>
        <w:rPr>
          <w:rFonts w:ascii="Arial" w:hAnsi="Arial" w:cs="Arial"/>
        </w:rPr>
      </w:pPr>
      <w:r w:rsidRPr="00192977">
        <w:rPr>
          <w:rFonts w:ascii="Arial" w:hAnsi="Arial" w:cs="Arial"/>
        </w:rPr>
        <w:t xml:space="preserve">uzavírají podle ustanovení § </w:t>
      </w:r>
      <w:r w:rsidRPr="00884D61">
        <w:rPr>
          <w:rFonts w:ascii="Arial" w:hAnsi="Arial" w:cs="Arial"/>
        </w:rPr>
        <w:t>1746</w:t>
      </w:r>
      <w:r>
        <w:rPr>
          <w:rFonts w:ascii="Arial" w:hAnsi="Arial" w:cs="Arial"/>
        </w:rPr>
        <w:t xml:space="preserve"> </w:t>
      </w:r>
      <w:r w:rsidRPr="00192977">
        <w:rPr>
          <w:rFonts w:ascii="Arial" w:hAnsi="Arial" w:cs="Arial"/>
        </w:rPr>
        <w:t xml:space="preserve">zákona č. </w:t>
      </w:r>
      <w:r w:rsidRPr="00884D61">
        <w:rPr>
          <w:rFonts w:ascii="Arial" w:hAnsi="Arial" w:cs="Arial"/>
        </w:rPr>
        <w:t>89/2012 Sb., občanský zákoník</w:t>
      </w:r>
      <w:r w:rsidRPr="00192977">
        <w:rPr>
          <w:rFonts w:ascii="Arial" w:hAnsi="Arial" w:cs="Arial"/>
        </w:rPr>
        <w:t>, ve znění pozdějších předpisů, tuto smlouvu:</w:t>
      </w:r>
    </w:p>
    <w:p w14:paraId="7BE6D1BD" w14:textId="77777777" w:rsidR="001B69B8" w:rsidRPr="00192977" w:rsidRDefault="001B69B8" w:rsidP="006974CF">
      <w:pPr>
        <w:pStyle w:val="uzkamezera"/>
        <w:rPr>
          <w:sz w:val="22"/>
          <w:szCs w:val="22"/>
        </w:rPr>
      </w:pPr>
    </w:p>
    <w:p w14:paraId="6109293C"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Preambule</w:t>
      </w:r>
    </w:p>
    <w:p w14:paraId="06515110" w14:textId="77777777" w:rsidR="00F12BD6" w:rsidRPr="00192977" w:rsidRDefault="00F12BD6" w:rsidP="00F12BD6">
      <w:pPr>
        <w:pStyle w:val="uzkamezera"/>
        <w:rPr>
          <w:sz w:val="22"/>
          <w:szCs w:val="22"/>
        </w:rPr>
      </w:pPr>
    </w:p>
    <w:p w14:paraId="789F80AA" w14:textId="6C595E9F" w:rsidR="00F12BD6" w:rsidRPr="00192977" w:rsidRDefault="00F12BD6" w:rsidP="00F12BD6">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1.</w:t>
      </w:r>
      <w:r w:rsidRPr="00192977">
        <w:rPr>
          <w:rFonts w:ascii="Arial" w:hAnsi="Arial" w:cs="Arial"/>
        </w:rPr>
        <w:tab/>
      </w:r>
      <w:r w:rsidRPr="00245DA4">
        <w:rPr>
          <w:rFonts w:ascii="Arial" w:hAnsi="Arial" w:cs="Arial"/>
        </w:rPr>
        <w:t>Značka „PODKRKONOŠÍ regionální produkt®“ (dále jen „</w:t>
      </w:r>
      <w:r>
        <w:rPr>
          <w:rFonts w:ascii="Arial" w:hAnsi="Arial" w:cs="Arial"/>
        </w:rPr>
        <w:t>Z</w:t>
      </w:r>
      <w:r w:rsidRPr="00245DA4">
        <w:rPr>
          <w:rFonts w:ascii="Arial" w:hAnsi="Arial" w:cs="Arial"/>
        </w:rPr>
        <w:t xml:space="preserve">načka“) byla vytvořena </w:t>
      </w:r>
      <w:r>
        <w:rPr>
          <w:rFonts w:ascii="Arial" w:hAnsi="Arial" w:cs="Arial"/>
        </w:rPr>
        <w:t>v</w:t>
      </w:r>
      <w:r w:rsidRPr="00245DA4">
        <w:rPr>
          <w:rFonts w:ascii="Arial" w:hAnsi="Arial" w:cs="Arial"/>
        </w:rPr>
        <w:t xml:space="preserve"> rámci projektu „PODKRKONOŠÍ – domácí produkt“ podpořeného z Programu obnovy venkova Královéhradeckého kraje Poskytovatel je oprávněn vykonávat práva spojená s touto značkou na základě </w:t>
      </w:r>
      <w:r>
        <w:rPr>
          <w:rFonts w:ascii="Arial" w:hAnsi="Arial" w:cs="Arial"/>
        </w:rPr>
        <w:t>Výhradní sub</w:t>
      </w:r>
      <w:r w:rsidRPr="00245DA4">
        <w:rPr>
          <w:rFonts w:ascii="Arial" w:hAnsi="Arial" w:cs="Arial"/>
        </w:rPr>
        <w:t>licenční smlouvy</w:t>
      </w:r>
      <w:r>
        <w:rPr>
          <w:rFonts w:ascii="Arial" w:hAnsi="Arial" w:cs="Arial"/>
        </w:rPr>
        <w:t xml:space="preserve"> (dále jen „smlouvy“)</w:t>
      </w:r>
      <w:r w:rsidRPr="00245DA4">
        <w:rPr>
          <w:rFonts w:ascii="Arial" w:hAnsi="Arial" w:cs="Arial"/>
        </w:rPr>
        <w:t xml:space="preserve"> uzavřené </w:t>
      </w:r>
      <w:r>
        <w:rPr>
          <w:rFonts w:ascii="Arial" w:hAnsi="Arial" w:cs="Arial"/>
        </w:rPr>
        <w:t xml:space="preserve">dne 25. ledna 2021 </w:t>
      </w:r>
      <w:r w:rsidRPr="00245DA4">
        <w:rPr>
          <w:rFonts w:ascii="Arial" w:hAnsi="Arial" w:cs="Arial"/>
        </w:rPr>
        <w:t>s</w:t>
      </w:r>
      <w:r>
        <w:rPr>
          <w:rFonts w:ascii="Arial" w:hAnsi="Arial" w:cs="Arial"/>
        </w:rPr>
        <w:t> Asociací regionálních značek, z.s., IČ: 22683411 zastoupenou PhDr. Kateřinou Čadilovou, předsedkyní spolku</w:t>
      </w:r>
    </w:p>
    <w:p w14:paraId="1A180042" w14:textId="77777777" w:rsidR="00F12BD6" w:rsidRPr="00192977" w:rsidRDefault="00F12BD6" w:rsidP="00F12BD6">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2.</w:t>
      </w:r>
      <w:r w:rsidRPr="00192977">
        <w:rPr>
          <w:rFonts w:ascii="Arial" w:hAnsi="Arial" w:cs="Arial"/>
        </w:rPr>
        <w:tab/>
        <w:t>Poskytovatel prohlašuje, že je oprávněn na základě smlouvy umožnit uživateli užití značky „</w:t>
      </w:r>
      <w:r>
        <w:rPr>
          <w:rFonts w:ascii="Arial" w:hAnsi="Arial" w:cs="Arial"/>
        </w:rPr>
        <w:t>PODKRKONOŠÍ regionální produkt</w:t>
      </w:r>
      <w:r w:rsidRPr="00983FF2">
        <w:rPr>
          <w:rFonts w:ascii="Arial" w:hAnsi="Arial" w:cs="Arial"/>
          <w:vertAlign w:val="superscript"/>
        </w:rPr>
        <w:t>®</w:t>
      </w:r>
      <w:r w:rsidRPr="00192977">
        <w:rPr>
          <w:rFonts w:ascii="Arial" w:hAnsi="Arial" w:cs="Arial"/>
        </w:rPr>
        <w:t>“ pro účely této smlouvy</w:t>
      </w:r>
    </w:p>
    <w:p w14:paraId="65419BE3"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3. </w:t>
      </w:r>
      <w:r w:rsidRPr="00192977">
        <w:rPr>
          <w:rFonts w:ascii="Arial" w:hAnsi="Arial" w:cs="Arial"/>
        </w:rPr>
        <w:tab/>
        <w:t>Vymezení pojmů:</w:t>
      </w:r>
    </w:p>
    <w:p w14:paraId="21064A61" w14:textId="0213E854"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t>a)</w:t>
      </w:r>
      <w:r>
        <w:rPr>
          <w:rFonts w:ascii="Arial" w:hAnsi="Arial" w:cs="Arial"/>
        </w:rPr>
        <w:t> </w:t>
      </w:r>
      <w:r w:rsidRPr="00192977">
        <w:rPr>
          <w:rFonts w:ascii="Arial" w:hAnsi="Arial" w:cs="Arial"/>
          <w:b/>
        </w:rPr>
        <w:t>Regionální značka</w:t>
      </w:r>
      <w:r w:rsidRPr="00192977">
        <w:rPr>
          <w:rFonts w:ascii="Arial" w:hAnsi="Arial" w:cs="Arial"/>
        </w:rPr>
        <w:t xml:space="preserve"> (dále jen „Značka“) je jedinečné označení, které se v rámci Asociace regionálních značek (dále ARZ) uděluje výrobkům spotřebního charakteru, přírodním a zemědělským produktům, uměleckým dílům a ubytovacím službám, které splňují certifikační kritéria</w:t>
      </w:r>
    </w:p>
    <w:p w14:paraId="096028D5" w14:textId="77777777"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t xml:space="preserve">b) </w:t>
      </w:r>
      <w:r w:rsidRPr="00192977">
        <w:rPr>
          <w:rFonts w:ascii="Arial" w:hAnsi="Arial" w:cs="Arial"/>
          <w:b/>
        </w:rPr>
        <w:t>Zásady pro udělování a užívání značky</w:t>
      </w:r>
      <w:r w:rsidRPr="00192977">
        <w:rPr>
          <w:rFonts w:ascii="Arial" w:hAnsi="Arial" w:cs="Arial"/>
        </w:rPr>
        <w:t xml:space="preserve"> (dále jen „Zásady“) jsou základní dokument, který popisuje pravidla pro udělování a užívání konkrétní značky, včetně souvisejících poplatků. Zásady vznikají ve spolupráci mezi poskytovatelem a národním koordinátorem ARZ a jsou po odsouhlasení oběma stranami pro poskytovatele závazné. Změna Zásad může být provedena pouze se souhlasem národního koordinátora ARZ. Poskytovatel je povinen zveřejnit aktuální znění Zásad včetně příloh na webovém portálu </w:t>
      </w:r>
      <w:hyperlink r:id="rId8" w:history="1">
        <w:r w:rsidRPr="00564B55">
          <w:rPr>
            <w:rStyle w:val="Hypertextovodkaz"/>
            <w:rFonts w:ascii="Arial" w:hAnsi="Arial" w:cs="Arial"/>
            <w:color w:val="0070C0"/>
          </w:rPr>
          <w:t>www.regionalni-znacky.cz</w:t>
        </w:r>
      </w:hyperlink>
      <w:r w:rsidRPr="00192977">
        <w:rPr>
          <w:rFonts w:ascii="Arial" w:hAnsi="Arial" w:cs="Arial"/>
        </w:rPr>
        <w:t>.</w:t>
      </w:r>
    </w:p>
    <w:p w14:paraId="490B32B1" w14:textId="50C498E2"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t>c)</w:t>
      </w:r>
      <w:r>
        <w:rPr>
          <w:rFonts w:ascii="Arial" w:hAnsi="Arial" w:cs="Arial"/>
        </w:rPr>
        <w:t> </w:t>
      </w:r>
      <w:r w:rsidRPr="00192977">
        <w:rPr>
          <w:rFonts w:ascii="Arial" w:hAnsi="Arial" w:cs="Arial"/>
          <w:b/>
        </w:rPr>
        <w:t>Certifikační kritéria</w:t>
      </w:r>
      <w:r w:rsidRPr="00192977">
        <w:rPr>
          <w:rFonts w:ascii="Arial" w:hAnsi="Arial" w:cs="Arial"/>
        </w:rPr>
        <w:t xml:space="preserve"> tvoří povinnou přílohu „Zásad“ a obsahují seznam povinných a nepovinných kritérií včetně způsobu hodnocení, jejichž naplnění je podmínkou pro získání „Značky“</w:t>
      </w:r>
    </w:p>
    <w:p w14:paraId="4DA49CCC" w14:textId="212A030D"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lastRenderedPageBreak/>
        <w:t>d)</w:t>
      </w:r>
      <w:r>
        <w:rPr>
          <w:rFonts w:ascii="Arial" w:hAnsi="Arial" w:cs="Arial"/>
        </w:rPr>
        <w:t> </w:t>
      </w:r>
      <w:r w:rsidRPr="00192977">
        <w:rPr>
          <w:rFonts w:ascii="Arial" w:hAnsi="Arial" w:cs="Arial"/>
          <w:b/>
        </w:rPr>
        <w:t>Grafický manuál značky</w:t>
      </w:r>
      <w:r w:rsidRPr="00192977">
        <w:rPr>
          <w:rFonts w:ascii="Arial" w:hAnsi="Arial" w:cs="Arial"/>
        </w:rPr>
        <w:t xml:space="preserve"> je dokument vytvořený autorem „Značky“ popisující vizuální podobu „Značky“ a možnosti a povolené způsoby jejího užití. Uživatel je oprávněn požádat poskytovatele o tištěnou podobu Grafického manuálu, poskytovatel je oprávněn za poskytnutí tištěné podoby požadovat poplatek na úhradu nákladů spojených s pořízením výtisku</w:t>
      </w:r>
    </w:p>
    <w:p w14:paraId="3F20188C" w14:textId="63C3D83F"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t>e)</w:t>
      </w:r>
      <w:r>
        <w:rPr>
          <w:rFonts w:ascii="Arial" w:hAnsi="Arial" w:cs="Arial"/>
        </w:rPr>
        <w:t> </w:t>
      </w:r>
      <w:r w:rsidRPr="00192977">
        <w:rPr>
          <w:rFonts w:ascii="Arial" w:hAnsi="Arial" w:cs="Arial"/>
          <w:b/>
        </w:rPr>
        <w:t>Certifikátem</w:t>
      </w:r>
      <w:r w:rsidRPr="00192977">
        <w:rPr>
          <w:rFonts w:ascii="Arial" w:hAnsi="Arial" w:cs="Arial"/>
        </w:rPr>
        <w:t xml:space="preserve"> se pro účely této smlouvy rozumí písemné potvrzení vystavené poskytovatelem uživateli, ve kterém je mimo jiné obsaženo, které výrobky nebo skupiny výrobků uživatele mohou být označeny </w:t>
      </w:r>
      <w:r w:rsidR="00662306">
        <w:rPr>
          <w:rFonts w:ascii="Arial" w:hAnsi="Arial" w:cs="Arial"/>
        </w:rPr>
        <w:t>Z</w:t>
      </w:r>
      <w:r w:rsidRPr="00192977">
        <w:rPr>
          <w:rFonts w:ascii="Arial" w:hAnsi="Arial" w:cs="Arial"/>
        </w:rPr>
        <w:t xml:space="preserve">načkou, a doba, po kterou je uživatel oprávněn k užívání </w:t>
      </w:r>
      <w:r w:rsidR="00662306">
        <w:rPr>
          <w:rFonts w:ascii="Arial" w:hAnsi="Arial" w:cs="Arial"/>
        </w:rPr>
        <w:t>Z</w:t>
      </w:r>
      <w:r w:rsidRPr="00192977">
        <w:rPr>
          <w:rFonts w:ascii="Arial" w:hAnsi="Arial" w:cs="Arial"/>
        </w:rPr>
        <w:t>načky na svých výrobcích či skupinách výrobků</w:t>
      </w:r>
    </w:p>
    <w:p w14:paraId="4D5A95EA" w14:textId="6B4BD083" w:rsidR="001B69B8" w:rsidRPr="00192977" w:rsidRDefault="001B69B8" w:rsidP="0067537D">
      <w:pPr>
        <w:tabs>
          <w:tab w:val="left" w:pos="360"/>
        </w:tabs>
        <w:autoSpaceDE w:val="0"/>
        <w:autoSpaceDN w:val="0"/>
        <w:adjustRightInd w:val="0"/>
        <w:spacing w:afterLines="60" w:after="144"/>
        <w:ind w:left="364"/>
        <w:jc w:val="both"/>
        <w:rPr>
          <w:rFonts w:ascii="Arial" w:hAnsi="Arial" w:cs="Arial"/>
        </w:rPr>
      </w:pPr>
      <w:r w:rsidRPr="00192977">
        <w:rPr>
          <w:rFonts w:ascii="Arial" w:hAnsi="Arial" w:cs="Arial"/>
        </w:rPr>
        <w:t xml:space="preserve">f) </w:t>
      </w:r>
      <w:r w:rsidRPr="00192977">
        <w:rPr>
          <w:rFonts w:ascii="Arial" w:hAnsi="Arial" w:cs="Arial"/>
          <w:b/>
        </w:rPr>
        <w:t>Certifikovaným výrobkem / výrobky</w:t>
      </w:r>
      <w:r w:rsidRPr="00192977">
        <w:rPr>
          <w:rFonts w:ascii="Arial" w:hAnsi="Arial" w:cs="Arial"/>
        </w:rPr>
        <w:t xml:space="preserve"> se pro účely této smlouvy rozumí výrobek nebo skupina výrobků, pro který/ou bylo uživateli poskytnuto právo na užití značky</w:t>
      </w:r>
    </w:p>
    <w:p w14:paraId="273610CB" w14:textId="568B1372"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4. </w:t>
      </w:r>
      <w:r w:rsidRPr="00192977">
        <w:rPr>
          <w:rFonts w:ascii="Arial" w:hAnsi="Arial" w:cs="Arial"/>
        </w:rPr>
        <w:tab/>
        <w:t xml:space="preserve">Cílem </w:t>
      </w:r>
      <w:r w:rsidR="00662306">
        <w:rPr>
          <w:rFonts w:ascii="Arial" w:hAnsi="Arial" w:cs="Arial"/>
        </w:rPr>
        <w:t>Z</w:t>
      </w:r>
      <w:r w:rsidRPr="00192977">
        <w:rPr>
          <w:rFonts w:ascii="Arial" w:hAnsi="Arial" w:cs="Arial"/>
        </w:rPr>
        <w:t xml:space="preserve">načky je zviditelnit </w:t>
      </w:r>
      <w:r w:rsidR="00245DA4">
        <w:rPr>
          <w:rFonts w:ascii="Arial" w:hAnsi="Arial" w:cs="Arial"/>
        </w:rPr>
        <w:t>region Podkrkonoší</w:t>
      </w:r>
      <w:r>
        <w:rPr>
          <w:rFonts w:ascii="Arial" w:hAnsi="Arial" w:cs="Arial"/>
        </w:rPr>
        <w:t xml:space="preserve"> </w:t>
      </w:r>
      <w:r w:rsidRPr="00192977">
        <w:rPr>
          <w:rFonts w:ascii="Arial" w:hAnsi="Arial" w:cs="Arial"/>
        </w:rPr>
        <w:t>a využít je</w:t>
      </w:r>
      <w:r>
        <w:rPr>
          <w:rFonts w:ascii="Arial" w:hAnsi="Arial" w:cs="Arial"/>
        </w:rPr>
        <w:t xml:space="preserve">ho </w:t>
      </w:r>
      <w:r w:rsidRPr="00192977">
        <w:rPr>
          <w:rFonts w:ascii="Arial" w:hAnsi="Arial" w:cs="Arial"/>
        </w:rPr>
        <w:t xml:space="preserve">socioekonomických výhod. Značka má podpořit místní producenty (zemědělce, živnostníky, malé a střední podniky), kteří mají předpoklady reprezentovat region a šířit dobré jméno </w:t>
      </w:r>
      <w:r w:rsidR="00662306">
        <w:rPr>
          <w:rFonts w:ascii="Arial" w:hAnsi="Arial" w:cs="Arial"/>
        </w:rPr>
        <w:t>Z</w:t>
      </w:r>
      <w:r w:rsidRPr="00192977">
        <w:rPr>
          <w:rFonts w:ascii="Arial" w:hAnsi="Arial" w:cs="Arial"/>
        </w:rPr>
        <w:t>načky a podnikají nebo jsou jinak aktivní v souladu se zájmy ochrany přírody a zásadami udržitelného rozvoje</w:t>
      </w:r>
    </w:p>
    <w:p w14:paraId="602F0CF7" w14:textId="3075DEF2"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5.</w:t>
      </w:r>
      <w:r w:rsidRPr="00192977">
        <w:rPr>
          <w:rFonts w:ascii="Arial" w:hAnsi="Arial" w:cs="Arial"/>
        </w:rPr>
        <w:tab/>
        <w:t xml:space="preserve">Smyslem této smlouvy je umožnit uživateli po splnění rozhodných kritérií užívat </w:t>
      </w:r>
      <w:r w:rsidR="00662306">
        <w:rPr>
          <w:rFonts w:ascii="Arial" w:hAnsi="Arial" w:cs="Arial"/>
        </w:rPr>
        <w:t>Z</w:t>
      </w:r>
      <w:r w:rsidRPr="00192977">
        <w:rPr>
          <w:rFonts w:ascii="Arial" w:hAnsi="Arial" w:cs="Arial"/>
        </w:rPr>
        <w:t>načku pro vlastní produkty (výrobky)</w:t>
      </w:r>
    </w:p>
    <w:p w14:paraId="08115C0A" w14:textId="77777777" w:rsidR="001B69B8" w:rsidRPr="00192977" w:rsidRDefault="001B69B8" w:rsidP="006974CF">
      <w:pPr>
        <w:pStyle w:val="uzkamezera"/>
        <w:rPr>
          <w:sz w:val="22"/>
          <w:szCs w:val="22"/>
        </w:rPr>
      </w:pPr>
    </w:p>
    <w:p w14:paraId="1D04AC39"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Článek I.</w:t>
      </w:r>
    </w:p>
    <w:p w14:paraId="574FD036"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Předmět smlouvy</w:t>
      </w:r>
    </w:p>
    <w:p w14:paraId="2BF388BA" w14:textId="77777777" w:rsidR="001B69B8" w:rsidRPr="00192977" w:rsidRDefault="001B69B8" w:rsidP="006974CF">
      <w:pPr>
        <w:pStyle w:val="uzkamezera"/>
        <w:rPr>
          <w:sz w:val="22"/>
          <w:szCs w:val="22"/>
        </w:rPr>
      </w:pPr>
    </w:p>
    <w:p w14:paraId="38D10AA2" w14:textId="34F6BE49"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1. </w:t>
      </w:r>
      <w:r w:rsidRPr="00192977">
        <w:rPr>
          <w:rFonts w:ascii="Arial" w:hAnsi="Arial" w:cs="Arial"/>
        </w:rPr>
        <w:tab/>
        <w:t>Předmětem této smlouvy je závazek poskytovatele poskytnout uživateli právo k užití značky pro produkty (výrobky) uživatele a tomu odpovídající závazek uživatele plnit podmínky dohodnuté v této smlouvě</w:t>
      </w:r>
    </w:p>
    <w:p w14:paraId="4691B222"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2. </w:t>
      </w:r>
      <w:r w:rsidRPr="00192977">
        <w:rPr>
          <w:rFonts w:ascii="Arial" w:hAnsi="Arial" w:cs="Arial"/>
        </w:rPr>
        <w:tab/>
        <w:t xml:space="preserve">Poskytovatel tímto poskytuje uživateli právo na užití </w:t>
      </w:r>
      <w:r w:rsidR="00662306">
        <w:rPr>
          <w:rFonts w:ascii="Arial" w:hAnsi="Arial" w:cs="Arial"/>
        </w:rPr>
        <w:t>Z</w:t>
      </w:r>
      <w:r w:rsidRPr="00192977">
        <w:rPr>
          <w:rFonts w:ascii="Arial" w:hAnsi="Arial" w:cs="Arial"/>
        </w:rPr>
        <w:t xml:space="preserve">načky pro výrobky nebo skupinu výrobků uživatele, pro které bude uživateli poskytovatelem vydán </w:t>
      </w:r>
      <w:r w:rsidR="00662306">
        <w:rPr>
          <w:rFonts w:ascii="Arial" w:hAnsi="Arial" w:cs="Arial"/>
        </w:rPr>
        <w:t>C</w:t>
      </w:r>
      <w:r w:rsidRPr="00192977">
        <w:rPr>
          <w:rFonts w:ascii="Arial" w:hAnsi="Arial" w:cs="Arial"/>
        </w:rPr>
        <w:t xml:space="preserve">ertifikát a zavazuje se plnit povinnosti uvedené v Článku IV. </w:t>
      </w:r>
    </w:p>
    <w:p w14:paraId="5E6B8E8D"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3.</w:t>
      </w:r>
      <w:r w:rsidRPr="00192977">
        <w:rPr>
          <w:rFonts w:ascii="Arial" w:hAnsi="Arial" w:cs="Arial"/>
        </w:rPr>
        <w:tab/>
        <w:t xml:space="preserve">Uživatel přijímá právo na užití </w:t>
      </w:r>
      <w:r w:rsidR="00662306">
        <w:rPr>
          <w:rFonts w:ascii="Arial" w:hAnsi="Arial" w:cs="Arial"/>
        </w:rPr>
        <w:t>Z</w:t>
      </w:r>
      <w:r w:rsidRPr="00192977">
        <w:rPr>
          <w:rFonts w:ascii="Arial" w:hAnsi="Arial" w:cs="Arial"/>
        </w:rPr>
        <w:t xml:space="preserve">načky pro své výrobky uvedené v Příloze č. 1 této smlouvy, pro které je užití </w:t>
      </w:r>
      <w:r w:rsidR="00662306">
        <w:rPr>
          <w:rFonts w:ascii="Arial" w:hAnsi="Arial" w:cs="Arial"/>
        </w:rPr>
        <w:t>Z</w:t>
      </w:r>
      <w:r w:rsidRPr="00192977">
        <w:rPr>
          <w:rFonts w:ascii="Arial" w:hAnsi="Arial" w:cs="Arial"/>
        </w:rPr>
        <w:t xml:space="preserve">načky touto smlouvou poskytnuto, a zavazuje se plnit povinnosti vyplývající z užívání </w:t>
      </w:r>
      <w:r w:rsidR="00662306">
        <w:rPr>
          <w:rFonts w:ascii="Arial" w:hAnsi="Arial" w:cs="Arial"/>
        </w:rPr>
        <w:t>Z</w:t>
      </w:r>
      <w:r w:rsidRPr="00192977">
        <w:rPr>
          <w:rFonts w:ascii="Arial" w:hAnsi="Arial" w:cs="Arial"/>
        </w:rPr>
        <w:t>načky uvedené v Článku II. a peněžitá plnění uvedená v Článku III.</w:t>
      </w:r>
    </w:p>
    <w:p w14:paraId="5F48AD02"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4.</w:t>
      </w:r>
      <w:r w:rsidRPr="00192977">
        <w:rPr>
          <w:rFonts w:ascii="Arial" w:hAnsi="Arial" w:cs="Arial"/>
        </w:rPr>
        <w:tab/>
        <w:t xml:space="preserve">Tato smlouva se uzavírá vždy pro jeden </w:t>
      </w:r>
      <w:r w:rsidR="00662306">
        <w:rPr>
          <w:rFonts w:ascii="Arial" w:hAnsi="Arial" w:cs="Arial"/>
        </w:rPr>
        <w:t>C</w:t>
      </w:r>
      <w:r w:rsidRPr="00192977">
        <w:rPr>
          <w:rFonts w:ascii="Arial" w:hAnsi="Arial" w:cs="Arial"/>
        </w:rPr>
        <w:t xml:space="preserve">ertifikát uživatele platný pro jeden certifikovaný výrobek nebo skupinu certifikovaných výrobků. Pokud uživatel vlastní více </w:t>
      </w:r>
      <w:r w:rsidR="00662306">
        <w:rPr>
          <w:rFonts w:ascii="Arial" w:hAnsi="Arial" w:cs="Arial"/>
        </w:rPr>
        <w:t>C</w:t>
      </w:r>
      <w:r w:rsidRPr="00192977">
        <w:rPr>
          <w:rFonts w:ascii="Arial" w:hAnsi="Arial" w:cs="Arial"/>
        </w:rPr>
        <w:t xml:space="preserve">ertifikátů, pak se ke každému </w:t>
      </w:r>
      <w:r w:rsidR="00662306">
        <w:rPr>
          <w:rFonts w:ascii="Arial" w:hAnsi="Arial" w:cs="Arial"/>
        </w:rPr>
        <w:t>C</w:t>
      </w:r>
      <w:r w:rsidRPr="00192977">
        <w:rPr>
          <w:rFonts w:ascii="Arial" w:hAnsi="Arial" w:cs="Arial"/>
        </w:rPr>
        <w:t xml:space="preserve">ertifikátu uzavírá zvláštní smlouva. </w:t>
      </w:r>
    </w:p>
    <w:p w14:paraId="02221440" w14:textId="77777777" w:rsidR="001B69B8" w:rsidRPr="00192977" w:rsidRDefault="001B69B8" w:rsidP="006974CF">
      <w:pPr>
        <w:pStyle w:val="uzkamezera"/>
        <w:rPr>
          <w:sz w:val="22"/>
          <w:szCs w:val="22"/>
        </w:rPr>
      </w:pPr>
    </w:p>
    <w:p w14:paraId="706F8BA7"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Článek II. </w:t>
      </w:r>
    </w:p>
    <w:p w14:paraId="024D6C8D"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Práva a povinnosti uživatele </w:t>
      </w:r>
    </w:p>
    <w:p w14:paraId="6F4A1065" w14:textId="77777777" w:rsidR="001B69B8" w:rsidRPr="00192977" w:rsidRDefault="001B69B8" w:rsidP="006974CF">
      <w:pPr>
        <w:pStyle w:val="uzkamezera"/>
        <w:rPr>
          <w:sz w:val="22"/>
          <w:szCs w:val="22"/>
        </w:rPr>
      </w:pPr>
    </w:p>
    <w:p w14:paraId="0763F539" w14:textId="4C4BA622"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1. </w:t>
      </w:r>
      <w:r w:rsidRPr="00192977">
        <w:rPr>
          <w:rFonts w:ascii="Arial" w:hAnsi="Arial" w:cs="Arial"/>
        </w:rPr>
        <w:tab/>
        <w:t>Uživatel je oprávněn používat značku „</w:t>
      </w:r>
      <w:r w:rsidR="007F6291">
        <w:rPr>
          <w:rFonts w:ascii="Arial" w:hAnsi="Arial" w:cs="Arial"/>
        </w:rPr>
        <w:t>PODKRKONOŠÍ</w:t>
      </w:r>
      <w:r>
        <w:rPr>
          <w:rFonts w:ascii="Arial" w:hAnsi="Arial" w:cs="Arial"/>
        </w:rPr>
        <w:t xml:space="preserve"> regionální produkt</w:t>
      </w:r>
      <w:r w:rsidRPr="00983FF2">
        <w:rPr>
          <w:rFonts w:ascii="Arial" w:hAnsi="Arial" w:cs="Arial"/>
          <w:vertAlign w:val="superscript"/>
        </w:rPr>
        <w:t>®</w:t>
      </w:r>
      <w:r w:rsidRPr="00192977">
        <w:rPr>
          <w:rFonts w:ascii="Arial" w:hAnsi="Arial" w:cs="Arial"/>
        </w:rPr>
        <w:t xml:space="preserve">“ pro certifikované výrobky, které jsou uvedeny v Příloze č. 1 této smlouvy, a to po dobu platnosti </w:t>
      </w:r>
      <w:r w:rsidR="00662306">
        <w:rPr>
          <w:rFonts w:ascii="Arial" w:hAnsi="Arial" w:cs="Arial"/>
        </w:rPr>
        <w:t>C</w:t>
      </w:r>
      <w:r w:rsidRPr="00192977">
        <w:rPr>
          <w:rFonts w:ascii="Arial" w:hAnsi="Arial" w:cs="Arial"/>
        </w:rPr>
        <w:t xml:space="preserve">ertifikátu číslo </w:t>
      </w:r>
      <w:r w:rsidR="00E006B4" w:rsidRPr="00E006B4">
        <w:rPr>
          <w:rFonts w:ascii="Arial" w:hAnsi="Arial" w:cs="Arial"/>
          <w:b/>
          <w:bCs/>
          <w:highlight w:val="yellow"/>
        </w:rPr>
        <w:t>………</w:t>
      </w:r>
      <w:r w:rsidRPr="00192977">
        <w:rPr>
          <w:rFonts w:ascii="Arial" w:hAnsi="Arial" w:cs="Arial"/>
        </w:rPr>
        <w:t xml:space="preserve"> Certifikát pro ten který certifikovaný výrobek je nepřenosný a neprodejný, stejně jako právo užívání značky. </w:t>
      </w:r>
      <w:r w:rsidRPr="00192977">
        <w:rPr>
          <w:rFonts w:ascii="Arial" w:hAnsi="Arial" w:cs="Arial"/>
          <w:b/>
        </w:rPr>
        <w:t xml:space="preserve">Doba, po kterou trvá právo uživatele označovat výrobek/-ky značkou, se rovná době platnosti </w:t>
      </w:r>
      <w:r w:rsidR="00662306">
        <w:rPr>
          <w:rFonts w:ascii="Arial" w:hAnsi="Arial" w:cs="Arial"/>
          <w:b/>
        </w:rPr>
        <w:t>C</w:t>
      </w:r>
      <w:r w:rsidRPr="00192977">
        <w:rPr>
          <w:rFonts w:ascii="Arial" w:hAnsi="Arial" w:cs="Arial"/>
          <w:b/>
        </w:rPr>
        <w:t>ertifikátu</w:t>
      </w:r>
      <w:r w:rsidRPr="00192977">
        <w:rPr>
          <w:rFonts w:ascii="Arial" w:hAnsi="Arial" w:cs="Arial"/>
        </w:rPr>
        <w:t>.</w:t>
      </w:r>
    </w:p>
    <w:p w14:paraId="20C33FEF" w14:textId="6694E469" w:rsidR="00662306"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2. </w:t>
      </w:r>
      <w:r w:rsidRPr="00192977">
        <w:rPr>
          <w:rFonts w:ascii="Arial" w:hAnsi="Arial" w:cs="Arial"/>
        </w:rPr>
        <w:tab/>
        <w:t xml:space="preserve">Práva a povinnosti uživatele spojená s užíváním </w:t>
      </w:r>
      <w:r w:rsidR="00662306">
        <w:rPr>
          <w:rFonts w:ascii="Arial" w:hAnsi="Arial" w:cs="Arial"/>
        </w:rPr>
        <w:t>Z</w:t>
      </w:r>
      <w:r w:rsidRPr="00192977">
        <w:rPr>
          <w:rFonts w:ascii="Arial" w:hAnsi="Arial" w:cs="Arial"/>
        </w:rPr>
        <w:t xml:space="preserve">načky pro certifikované výrobky vyplývají zejména z této smlouvy a dále také z </w:t>
      </w:r>
      <w:r w:rsidR="00662306">
        <w:rPr>
          <w:rFonts w:ascii="Arial" w:hAnsi="Arial" w:cs="Arial"/>
        </w:rPr>
        <w:t>C</w:t>
      </w:r>
      <w:r w:rsidRPr="00192977">
        <w:rPr>
          <w:rFonts w:ascii="Arial" w:hAnsi="Arial" w:cs="Arial"/>
        </w:rPr>
        <w:t xml:space="preserve">ertifikátu, žádosti o udělení </w:t>
      </w:r>
      <w:r w:rsidR="00662306">
        <w:rPr>
          <w:rFonts w:ascii="Arial" w:hAnsi="Arial" w:cs="Arial"/>
        </w:rPr>
        <w:t>Z</w:t>
      </w:r>
      <w:r w:rsidRPr="00192977">
        <w:rPr>
          <w:rFonts w:ascii="Arial" w:hAnsi="Arial" w:cs="Arial"/>
        </w:rPr>
        <w:t xml:space="preserve">načky, </w:t>
      </w:r>
      <w:r w:rsidR="00662306">
        <w:rPr>
          <w:rFonts w:ascii="Arial" w:hAnsi="Arial" w:cs="Arial"/>
        </w:rPr>
        <w:t>Z</w:t>
      </w:r>
      <w:r w:rsidRPr="00192977">
        <w:rPr>
          <w:rFonts w:ascii="Arial" w:hAnsi="Arial" w:cs="Arial"/>
        </w:rPr>
        <w:t xml:space="preserve">ásad pro udělování a užívání </w:t>
      </w:r>
      <w:r w:rsidR="00662306">
        <w:rPr>
          <w:rFonts w:ascii="Arial" w:hAnsi="Arial" w:cs="Arial"/>
        </w:rPr>
        <w:t>Z</w:t>
      </w:r>
      <w:r w:rsidRPr="00192977">
        <w:rPr>
          <w:rFonts w:ascii="Arial" w:hAnsi="Arial" w:cs="Arial"/>
        </w:rPr>
        <w:t xml:space="preserve">načky, certifikačních kritérií (tzn. naplnění těchto kritérií, které uživatel deklaroval ve své žádosti o </w:t>
      </w:r>
      <w:r w:rsidR="00477285">
        <w:rPr>
          <w:rFonts w:ascii="Arial" w:hAnsi="Arial" w:cs="Arial"/>
        </w:rPr>
        <w:t xml:space="preserve">obnovené </w:t>
      </w:r>
      <w:r w:rsidRPr="00192977">
        <w:rPr>
          <w:rFonts w:ascii="Arial" w:hAnsi="Arial" w:cs="Arial"/>
        </w:rPr>
        <w:t xml:space="preserve">udělení </w:t>
      </w:r>
      <w:r w:rsidR="00662306">
        <w:rPr>
          <w:rFonts w:ascii="Arial" w:hAnsi="Arial" w:cs="Arial"/>
        </w:rPr>
        <w:t>Z</w:t>
      </w:r>
      <w:r w:rsidRPr="00192977">
        <w:rPr>
          <w:rFonts w:ascii="Arial" w:hAnsi="Arial" w:cs="Arial"/>
        </w:rPr>
        <w:t>načky ze dne</w:t>
      </w:r>
      <w:r w:rsidR="00E006B4" w:rsidRPr="00E006B4">
        <w:rPr>
          <w:rFonts w:ascii="Arial" w:hAnsi="Arial" w:cs="Arial"/>
          <w:noProof/>
          <w:highlight w:val="yellow"/>
        </w:rPr>
        <w:t>……………</w:t>
      </w:r>
      <w:r w:rsidRPr="00192977">
        <w:rPr>
          <w:rFonts w:ascii="Arial" w:hAnsi="Arial" w:cs="Arial"/>
        </w:rPr>
        <w:t>) a z </w:t>
      </w:r>
      <w:r w:rsidR="00662306">
        <w:rPr>
          <w:rFonts w:ascii="Arial" w:hAnsi="Arial" w:cs="Arial"/>
        </w:rPr>
        <w:t>G</w:t>
      </w:r>
      <w:r w:rsidRPr="00192977">
        <w:rPr>
          <w:rFonts w:ascii="Arial" w:hAnsi="Arial" w:cs="Arial"/>
        </w:rPr>
        <w:t>rafického manuálu značky, to vše ve znění platn</w:t>
      </w:r>
      <w:r w:rsidR="00BA3344">
        <w:rPr>
          <w:rFonts w:ascii="Arial" w:hAnsi="Arial" w:cs="Arial"/>
        </w:rPr>
        <w:t xml:space="preserve">ém k datu uzavření této smlouvy - </w:t>
      </w:r>
      <w:hyperlink r:id="rId9" w:history="1">
        <w:r w:rsidR="00BA3344" w:rsidRPr="00912AAD">
          <w:rPr>
            <w:rStyle w:val="Hypertextovodkaz"/>
            <w:rFonts w:ascii="Arial" w:hAnsi="Arial" w:cs="Arial"/>
          </w:rPr>
          <w:t>https://maspodchlumi.cz/aktivity/podkrkonosi-regionalni-produkt/dokumenty-ke-stazeni</w:t>
        </w:r>
      </w:hyperlink>
      <w:r w:rsidR="00BA3344">
        <w:rPr>
          <w:rFonts w:ascii="Arial" w:hAnsi="Arial" w:cs="Arial"/>
        </w:rPr>
        <w:t xml:space="preserve">. </w:t>
      </w:r>
    </w:p>
    <w:p w14:paraId="7D787E73" w14:textId="4DCD95BB" w:rsidR="001B69B8" w:rsidRPr="00192977"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 xml:space="preserve">3. </w:t>
      </w:r>
      <w:r w:rsidR="001B69B8" w:rsidRPr="00192977">
        <w:rPr>
          <w:rFonts w:ascii="Arial" w:hAnsi="Arial" w:cs="Arial"/>
        </w:rPr>
        <w:t xml:space="preserve"> </w:t>
      </w:r>
      <w:r>
        <w:rPr>
          <w:rFonts w:ascii="Arial" w:hAnsi="Arial" w:cs="Arial"/>
        </w:rPr>
        <w:t>Pokud dojde</w:t>
      </w:r>
      <w:r w:rsidR="001B69B8" w:rsidRPr="00192977">
        <w:rPr>
          <w:rFonts w:ascii="Arial" w:hAnsi="Arial" w:cs="Arial"/>
        </w:rPr>
        <w:t xml:space="preserve"> v průběhu platnosti </w:t>
      </w:r>
      <w:r>
        <w:rPr>
          <w:rFonts w:ascii="Arial" w:hAnsi="Arial" w:cs="Arial"/>
        </w:rPr>
        <w:t>C</w:t>
      </w:r>
      <w:r w:rsidR="001B69B8" w:rsidRPr="00192977">
        <w:rPr>
          <w:rFonts w:ascii="Arial" w:hAnsi="Arial" w:cs="Arial"/>
        </w:rPr>
        <w:t xml:space="preserve">ertifikátu ke změně výše uvedených dokumentů, která má vliv na povinnosti uživatele, jsou tyto změny závazné až po podpisu odpovídajícího </w:t>
      </w:r>
      <w:r w:rsidR="001B69B8" w:rsidRPr="00192977">
        <w:rPr>
          <w:rFonts w:ascii="Arial" w:hAnsi="Arial" w:cs="Arial"/>
        </w:rPr>
        <w:lastRenderedPageBreak/>
        <w:t>dodatku k této smlouvě. Podmínku „jedinečnosti“ se uživatel zavazuje plnit do té míry, jak byla schválena poskytovatelem, resp. orgánem poskytovatele – tzv. Certifikační komisí, v souladu s Přílohou č. 1 – Výtah ze žádosti o značku a potvrzení správnosti údajů.</w:t>
      </w:r>
    </w:p>
    <w:p w14:paraId="1297FEB0" w14:textId="5C9D5BC5" w:rsidR="001B69B8" w:rsidRPr="00192977"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4</w:t>
      </w:r>
      <w:r w:rsidR="001B69B8" w:rsidRPr="00192977">
        <w:rPr>
          <w:rFonts w:ascii="Arial" w:hAnsi="Arial" w:cs="Arial"/>
        </w:rPr>
        <w:t xml:space="preserve">. </w:t>
      </w:r>
      <w:r w:rsidR="001B69B8" w:rsidRPr="00192977">
        <w:rPr>
          <w:rFonts w:ascii="Arial" w:hAnsi="Arial" w:cs="Arial"/>
        </w:rPr>
        <w:tab/>
        <w:t xml:space="preserve">Pokud dojde ke změně skutečností, které uživatel uvedl ve své žádosti o </w:t>
      </w:r>
      <w:r w:rsidR="00EC440E">
        <w:rPr>
          <w:rFonts w:ascii="Arial" w:hAnsi="Arial" w:cs="Arial"/>
        </w:rPr>
        <w:t xml:space="preserve">obnovení </w:t>
      </w:r>
      <w:r w:rsidR="001B69B8" w:rsidRPr="00192977">
        <w:rPr>
          <w:rFonts w:ascii="Arial" w:hAnsi="Arial" w:cs="Arial"/>
        </w:rPr>
        <w:t xml:space="preserve">udělení </w:t>
      </w:r>
      <w:r>
        <w:rPr>
          <w:rFonts w:ascii="Arial" w:hAnsi="Arial" w:cs="Arial"/>
        </w:rPr>
        <w:t>Z</w:t>
      </w:r>
      <w:r w:rsidR="001B69B8" w:rsidRPr="00192977">
        <w:rPr>
          <w:rFonts w:ascii="Arial" w:hAnsi="Arial" w:cs="Arial"/>
        </w:rPr>
        <w:t xml:space="preserve">načky ze dne </w:t>
      </w:r>
      <w:r w:rsidR="00E006B4" w:rsidRPr="00E006B4">
        <w:rPr>
          <w:rFonts w:ascii="Arial" w:hAnsi="Arial" w:cs="Arial"/>
          <w:noProof/>
          <w:highlight w:val="yellow"/>
        </w:rPr>
        <w:t>……….</w:t>
      </w:r>
      <w:r w:rsidR="001B69B8" w:rsidRPr="00E006B4">
        <w:rPr>
          <w:rFonts w:ascii="Arial" w:hAnsi="Arial" w:cs="Arial"/>
          <w:highlight w:val="yellow"/>
        </w:rPr>
        <w:t>,</w:t>
      </w:r>
      <w:r w:rsidR="001B69B8" w:rsidRPr="00192977">
        <w:rPr>
          <w:rFonts w:ascii="Arial" w:hAnsi="Arial" w:cs="Arial"/>
        </w:rPr>
        <w:t xml:space="preserve"> je uživatel povinen tuto změnu ohlásit poskytovateli písemně do 3 týdnů od jejího vzniku. Neoznámí-li uživatel poskytovateli změnu v uvedené lhůtě, je poskytovatel oprávněn od této smlouvy odstoupit. </w:t>
      </w:r>
    </w:p>
    <w:p w14:paraId="6C12519E" w14:textId="77777777" w:rsidR="001B69B8" w:rsidRPr="00192977"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5</w:t>
      </w:r>
      <w:r w:rsidR="001B69B8" w:rsidRPr="00192977">
        <w:rPr>
          <w:rFonts w:ascii="Arial" w:hAnsi="Arial" w:cs="Arial"/>
        </w:rPr>
        <w:t xml:space="preserve">. </w:t>
      </w:r>
      <w:r w:rsidR="001B69B8" w:rsidRPr="00192977">
        <w:rPr>
          <w:rFonts w:ascii="Arial" w:hAnsi="Arial" w:cs="Arial"/>
        </w:rPr>
        <w:tab/>
      </w:r>
      <w:r w:rsidR="001B69B8" w:rsidRPr="00192977">
        <w:rPr>
          <w:rFonts w:ascii="Arial" w:hAnsi="Arial" w:cs="Arial"/>
          <w:b/>
        </w:rPr>
        <w:t>Uživatel je povinen řádně značit všechny certifikované výrobky</w:t>
      </w:r>
      <w:r w:rsidR="001B69B8" w:rsidRPr="00192977">
        <w:rPr>
          <w:rFonts w:ascii="Arial" w:hAnsi="Arial" w:cs="Arial"/>
        </w:rPr>
        <w:t>, značení bude provádět některým ze způsobů uvedených v bodě a) – c):</w:t>
      </w:r>
    </w:p>
    <w:p w14:paraId="15D216A2" w14:textId="77777777" w:rsidR="00113149" w:rsidRDefault="00113149" w:rsidP="0067537D">
      <w:pPr>
        <w:pStyle w:val="Zkladntext"/>
        <w:tabs>
          <w:tab w:val="left" w:pos="360"/>
        </w:tabs>
        <w:spacing w:afterLines="60" w:after="144"/>
        <w:ind w:left="360"/>
        <w:jc w:val="both"/>
        <w:rPr>
          <w:rFonts w:ascii="Arial" w:hAnsi="Arial" w:cs="Arial"/>
          <w:sz w:val="22"/>
          <w:szCs w:val="22"/>
        </w:rPr>
      </w:pPr>
      <w:r>
        <w:rPr>
          <w:rFonts w:ascii="Arial" w:hAnsi="Arial" w:cs="Arial"/>
          <w:sz w:val="22"/>
          <w:szCs w:val="22"/>
        </w:rPr>
        <w:t>a) </w:t>
      </w:r>
      <w:r>
        <w:rPr>
          <w:rFonts w:ascii="Arial" w:hAnsi="Arial" w:cs="Arial"/>
          <w:b/>
          <w:sz w:val="22"/>
          <w:szCs w:val="22"/>
        </w:rPr>
        <w:t xml:space="preserve">samolepkou nebo </w:t>
      </w:r>
      <w:r w:rsidRPr="00386062">
        <w:rPr>
          <w:rFonts w:ascii="Arial" w:hAnsi="Arial" w:cs="Arial"/>
          <w:b/>
          <w:sz w:val="22"/>
          <w:szCs w:val="22"/>
        </w:rPr>
        <w:t>visačkou se značkou</w:t>
      </w:r>
      <w:r>
        <w:rPr>
          <w:rFonts w:ascii="Arial" w:hAnsi="Arial" w:cs="Arial"/>
          <w:sz w:val="22"/>
          <w:szCs w:val="22"/>
        </w:rPr>
        <w:t>, vyrobenou podle grafického manuálu značky, samolepku nebo visačku připevní na každý jednotlivý výrobek nebo jeho obal.</w:t>
      </w:r>
    </w:p>
    <w:p w14:paraId="37BAFE9F" w14:textId="77777777" w:rsidR="00113149" w:rsidRDefault="00113149" w:rsidP="0067537D">
      <w:pPr>
        <w:pStyle w:val="Zkladntext"/>
        <w:tabs>
          <w:tab w:val="left" w:pos="360"/>
        </w:tabs>
        <w:spacing w:afterLines="60" w:after="144"/>
        <w:ind w:left="360"/>
        <w:jc w:val="both"/>
        <w:rPr>
          <w:rFonts w:ascii="Arial" w:hAnsi="Arial" w:cs="Arial"/>
          <w:sz w:val="22"/>
          <w:szCs w:val="22"/>
        </w:rPr>
      </w:pPr>
      <w:r>
        <w:rPr>
          <w:rFonts w:ascii="Arial" w:hAnsi="Arial" w:cs="Arial"/>
          <w:sz w:val="22"/>
          <w:szCs w:val="22"/>
        </w:rPr>
        <w:t>b) </w:t>
      </w:r>
      <w:r>
        <w:rPr>
          <w:rFonts w:ascii="Arial" w:hAnsi="Arial" w:cs="Arial"/>
          <w:b/>
          <w:sz w:val="22"/>
          <w:szCs w:val="22"/>
        </w:rPr>
        <w:t xml:space="preserve">začleněním loga </w:t>
      </w:r>
      <w:r w:rsidR="00386062">
        <w:rPr>
          <w:rFonts w:ascii="Arial" w:hAnsi="Arial" w:cs="Arial"/>
          <w:b/>
          <w:sz w:val="22"/>
          <w:szCs w:val="22"/>
        </w:rPr>
        <w:t>Z</w:t>
      </w:r>
      <w:r>
        <w:rPr>
          <w:rFonts w:ascii="Arial" w:hAnsi="Arial" w:cs="Arial"/>
          <w:b/>
          <w:sz w:val="22"/>
          <w:szCs w:val="22"/>
        </w:rPr>
        <w:t>načky do etikety</w:t>
      </w:r>
      <w:r>
        <w:rPr>
          <w:rFonts w:ascii="Arial" w:hAnsi="Arial" w:cs="Arial"/>
          <w:sz w:val="22"/>
          <w:szCs w:val="22"/>
        </w:rPr>
        <w:t xml:space="preserve"> certifikovaného výrobku, na jeho obal, případně na samotný výrobek v souladu s Grafickým manuálem značky.</w:t>
      </w:r>
    </w:p>
    <w:p w14:paraId="1BC6F554" w14:textId="77777777" w:rsidR="00113149" w:rsidRDefault="00113149" w:rsidP="0067537D">
      <w:pPr>
        <w:pStyle w:val="Zkladntext"/>
        <w:tabs>
          <w:tab w:val="left" w:pos="360"/>
        </w:tabs>
        <w:spacing w:afterLines="60" w:after="144"/>
        <w:ind w:left="360"/>
        <w:jc w:val="both"/>
        <w:rPr>
          <w:rFonts w:ascii="Arial" w:hAnsi="Arial" w:cs="Arial"/>
          <w:sz w:val="22"/>
          <w:szCs w:val="22"/>
        </w:rPr>
      </w:pPr>
      <w:r>
        <w:rPr>
          <w:rFonts w:ascii="Arial" w:hAnsi="Arial" w:cs="Arial"/>
          <w:sz w:val="22"/>
          <w:szCs w:val="22"/>
        </w:rPr>
        <w:t>c) </w:t>
      </w:r>
      <w:r>
        <w:rPr>
          <w:rFonts w:ascii="Arial" w:hAnsi="Arial" w:cs="Arial"/>
          <w:b/>
          <w:sz w:val="22"/>
          <w:szCs w:val="22"/>
        </w:rPr>
        <w:t xml:space="preserve">začleněním loga </w:t>
      </w:r>
      <w:r w:rsidR="00386062">
        <w:rPr>
          <w:rFonts w:ascii="Arial" w:hAnsi="Arial" w:cs="Arial"/>
          <w:b/>
          <w:sz w:val="22"/>
          <w:szCs w:val="22"/>
        </w:rPr>
        <w:t>Z</w:t>
      </w:r>
      <w:r>
        <w:rPr>
          <w:rFonts w:ascii="Arial" w:hAnsi="Arial" w:cs="Arial"/>
          <w:b/>
          <w:sz w:val="22"/>
          <w:szCs w:val="22"/>
        </w:rPr>
        <w:t>načky do cenovky</w:t>
      </w:r>
      <w:r>
        <w:rPr>
          <w:rFonts w:ascii="Arial" w:hAnsi="Arial" w:cs="Arial"/>
          <w:sz w:val="22"/>
          <w:szCs w:val="22"/>
        </w:rPr>
        <w:t xml:space="preserve"> na pultech u prodejců, kteří certifikované výrobky prodávají.</w:t>
      </w:r>
    </w:p>
    <w:p w14:paraId="3ABE49A5" w14:textId="77777777" w:rsidR="00113149" w:rsidRDefault="00113149" w:rsidP="0067537D">
      <w:pPr>
        <w:pStyle w:val="Zkladntext"/>
        <w:tabs>
          <w:tab w:val="left" w:pos="360"/>
        </w:tabs>
        <w:spacing w:afterLines="60" w:after="144"/>
        <w:ind w:left="360" w:hanging="360"/>
        <w:jc w:val="both"/>
        <w:rPr>
          <w:rFonts w:ascii="Arial" w:hAnsi="Arial" w:cs="Arial"/>
          <w:sz w:val="22"/>
          <w:szCs w:val="22"/>
        </w:rPr>
      </w:pPr>
      <w:r>
        <w:rPr>
          <w:rFonts w:ascii="Arial" w:hAnsi="Arial" w:cs="Arial"/>
          <w:sz w:val="22"/>
          <w:szCs w:val="22"/>
        </w:rPr>
        <w:tab/>
        <w:t>V případech, kdy není technicky možné použít žádný z výše uvedených způsobů značení certifikovaných výrobků, je uživatel povinen zajistit značení jiným způsobem (např. označením prodejního pultu apod.) V takovém případě bude konkrétní způsob značení popsán v Příloze č. 1 této smlouvy. V Příloze č. 1 této smlouvy budou popsány také všechny časové nebo věcné výjimky z povinnosti značení, na kterých se uživatel dohodl s poskytovatelem.</w:t>
      </w:r>
    </w:p>
    <w:p w14:paraId="311C0646" w14:textId="65069DC0" w:rsidR="001B69B8"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6</w:t>
      </w:r>
      <w:r w:rsidR="001B69B8" w:rsidRPr="00192977">
        <w:rPr>
          <w:rFonts w:ascii="Arial" w:hAnsi="Arial" w:cs="Arial"/>
        </w:rPr>
        <w:t xml:space="preserve">. </w:t>
      </w:r>
      <w:r w:rsidR="001B69B8" w:rsidRPr="00192977">
        <w:rPr>
          <w:rFonts w:ascii="Arial" w:hAnsi="Arial" w:cs="Arial"/>
        </w:rPr>
        <w:tab/>
      </w:r>
      <w:r w:rsidR="001B69B8" w:rsidRPr="00386062">
        <w:rPr>
          <w:rFonts w:ascii="Arial" w:hAnsi="Arial" w:cs="Arial"/>
          <w:b/>
        </w:rPr>
        <w:t>Má-li uživatel vlastní webové stránky</w:t>
      </w:r>
      <w:r w:rsidR="001B69B8" w:rsidRPr="00192977">
        <w:rPr>
          <w:rFonts w:ascii="Arial" w:hAnsi="Arial" w:cs="Arial"/>
        </w:rPr>
        <w:t xml:space="preserve">, kde prezentuje certifikované výrobky, </w:t>
      </w:r>
      <w:r w:rsidR="001B69B8" w:rsidRPr="00386062">
        <w:rPr>
          <w:rFonts w:ascii="Arial" w:hAnsi="Arial" w:cs="Arial"/>
          <w:b/>
        </w:rPr>
        <w:t>je povinen</w:t>
      </w:r>
      <w:r w:rsidR="001B69B8" w:rsidRPr="00192977">
        <w:rPr>
          <w:rFonts w:ascii="Arial" w:hAnsi="Arial" w:cs="Arial"/>
        </w:rPr>
        <w:t xml:space="preserve"> </w:t>
      </w:r>
      <w:r w:rsidR="001B69B8" w:rsidRPr="00386062">
        <w:rPr>
          <w:rFonts w:ascii="Arial" w:hAnsi="Arial" w:cs="Arial"/>
          <w:b/>
        </w:rPr>
        <w:t xml:space="preserve">umístit logo </w:t>
      </w:r>
      <w:r w:rsidRPr="00386062">
        <w:rPr>
          <w:rFonts w:ascii="Arial" w:hAnsi="Arial" w:cs="Arial"/>
          <w:b/>
        </w:rPr>
        <w:t>Z</w:t>
      </w:r>
      <w:r w:rsidR="001B69B8" w:rsidRPr="00386062">
        <w:rPr>
          <w:rFonts w:ascii="Arial" w:hAnsi="Arial" w:cs="Arial"/>
          <w:b/>
        </w:rPr>
        <w:t>načky</w:t>
      </w:r>
      <w:r w:rsidR="001B69B8" w:rsidRPr="00192977">
        <w:rPr>
          <w:rFonts w:ascii="Arial" w:hAnsi="Arial" w:cs="Arial"/>
        </w:rPr>
        <w:t xml:space="preserve"> (nebo banner o značce), které mu poskytne poskytovatel, spolu s hypertextovým odkazem na </w:t>
      </w:r>
      <w:hyperlink r:id="rId10" w:history="1">
        <w:r w:rsidR="001B69B8" w:rsidRPr="00192977">
          <w:rPr>
            <w:rFonts w:ascii="Arial" w:hAnsi="Arial" w:cs="Arial"/>
          </w:rPr>
          <w:t>www.regionalni-znacky.cz</w:t>
        </w:r>
      </w:hyperlink>
      <w:r w:rsidR="001B69B8" w:rsidRPr="00192977">
        <w:rPr>
          <w:rFonts w:ascii="Arial" w:hAnsi="Arial" w:cs="Arial"/>
        </w:rPr>
        <w:t xml:space="preserve"> na úvodní stranu</w:t>
      </w:r>
      <w:r w:rsidR="00386062">
        <w:rPr>
          <w:rFonts w:ascii="Arial" w:hAnsi="Arial" w:cs="Arial"/>
        </w:rPr>
        <w:t xml:space="preserve"> své webové prezentace</w:t>
      </w:r>
      <w:r w:rsidR="001B69B8" w:rsidRPr="00192977">
        <w:rPr>
          <w:rFonts w:ascii="Arial" w:hAnsi="Arial" w:cs="Arial"/>
        </w:rPr>
        <w:t>, v odůvodněných případech na stranu prezentující certifikovaný výrobek / výrobky.</w:t>
      </w:r>
    </w:p>
    <w:p w14:paraId="7A05A8E1" w14:textId="77777777" w:rsidR="00E006B4" w:rsidRPr="00E006B4" w:rsidRDefault="00E006B4" w:rsidP="00E006B4">
      <w:pPr>
        <w:ind w:left="360"/>
        <w:jc w:val="both"/>
        <w:rPr>
          <w:rFonts w:ascii="Arial" w:eastAsia="Times New Roman" w:hAnsi="Arial" w:cs="Arial"/>
          <w:lang w:eastAsia="cs-CZ"/>
        </w:rPr>
      </w:pPr>
      <w:r w:rsidRPr="00EE0013">
        <w:rPr>
          <w:rFonts w:ascii="Arial" w:hAnsi="Arial" w:cs="Arial"/>
          <w:b/>
        </w:rPr>
        <w:t>6a).</w:t>
      </w:r>
      <w:r>
        <w:rPr>
          <w:rFonts w:ascii="Arial" w:hAnsi="Arial" w:cs="Arial"/>
        </w:rPr>
        <w:t xml:space="preserve"> </w:t>
      </w:r>
      <w:r>
        <w:rPr>
          <w:rFonts w:cstheme="minorHAnsi"/>
        </w:rPr>
        <w:t>D</w:t>
      </w:r>
      <w:r w:rsidRPr="00E006B4">
        <w:rPr>
          <w:rFonts w:ascii="Arial" w:eastAsia="Times New Roman" w:hAnsi="Arial" w:cs="Arial"/>
          <w:lang w:eastAsia="cs-CZ"/>
        </w:rPr>
        <w:t xml:space="preserve">ržitel certifikátu souhlasí s tím, aby koordinátor značky „PODKRKONOŠÍ“ regionální produkt® MAS Podchlumí, z.s. nabízel v komisním prodeji produkty registrované pod číslem …………….. na prodejních akcích typu farmářských trhů, jarmarků apod. a to za cenu a podmínek, které si držitel značky určí v předávacím protokolu. </w:t>
      </w:r>
    </w:p>
    <w:p w14:paraId="462CBD65" w14:textId="77777777" w:rsidR="00E006B4" w:rsidRPr="00E006B4" w:rsidRDefault="00E006B4" w:rsidP="00E006B4">
      <w:pPr>
        <w:ind w:left="360"/>
        <w:jc w:val="both"/>
        <w:rPr>
          <w:rFonts w:ascii="Arial" w:eastAsia="Times New Roman" w:hAnsi="Arial" w:cs="Arial"/>
          <w:lang w:eastAsia="cs-CZ"/>
        </w:rPr>
      </w:pPr>
      <w:r w:rsidRPr="00E006B4">
        <w:rPr>
          <w:rFonts w:ascii="Arial" w:eastAsia="Times New Roman" w:hAnsi="Arial" w:cs="Arial"/>
          <w:lang w:eastAsia="cs-CZ"/>
        </w:rPr>
        <w:t>Tento předávací protokol bude jasně specifikovat  název, termín a místo konání akce, rozsah prodávaného sortimentu včetně ceny a způsob finančního vyrovnání s nejzazším termínem pro předání tržby producentovi včetně neprodaného zboží. Držitel značky/producent zároveň v předávacím dokladu specifikuje podmínky prodeje s ohledem na druh zboží.</w:t>
      </w:r>
    </w:p>
    <w:p w14:paraId="1B298246" w14:textId="77777777" w:rsidR="001B69B8" w:rsidRPr="00192977" w:rsidRDefault="00662306" w:rsidP="0067537D">
      <w:pPr>
        <w:pStyle w:val="Zkladntext"/>
        <w:tabs>
          <w:tab w:val="left" w:pos="360"/>
        </w:tabs>
        <w:spacing w:afterLines="60" w:after="144"/>
        <w:ind w:left="360" w:hanging="360"/>
        <w:jc w:val="both"/>
        <w:rPr>
          <w:rFonts w:ascii="Arial" w:hAnsi="Arial" w:cs="Arial"/>
          <w:sz w:val="22"/>
          <w:szCs w:val="22"/>
        </w:rPr>
      </w:pPr>
      <w:r>
        <w:rPr>
          <w:rFonts w:ascii="Arial" w:hAnsi="Arial" w:cs="Arial"/>
          <w:sz w:val="22"/>
          <w:szCs w:val="22"/>
        </w:rPr>
        <w:t>7</w:t>
      </w:r>
      <w:r w:rsidR="001B69B8" w:rsidRPr="00192977">
        <w:rPr>
          <w:rFonts w:ascii="Arial" w:hAnsi="Arial" w:cs="Arial"/>
          <w:sz w:val="22"/>
          <w:szCs w:val="22"/>
        </w:rPr>
        <w:t xml:space="preserve">. </w:t>
      </w:r>
      <w:r w:rsidR="001B69B8" w:rsidRPr="00192977">
        <w:rPr>
          <w:rFonts w:ascii="Arial" w:hAnsi="Arial" w:cs="Arial"/>
          <w:sz w:val="22"/>
          <w:szCs w:val="22"/>
        </w:rPr>
        <w:tab/>
        <w:t xml:space="preserve">Uživatel se zavazuje poskytovat poskytovateli peněžitá plnění za užívání </w:t>
      </w:r>
      <w:r>
        <w:rPr>
          <w:rFonts w:ascii="Arial" w:hAnsi="Arial" w:cs="Arial"/>
          <w:sz w:val="22"/>
          <w:szCs w:val="22"/>
        </w:rPr>
        <w:t>Z</w:t>
      </w:r>
      <w:r w:rsidR="001B69B8" w:rsidRPr="00192977">
        <w:rPr>
          <w:rFonts w:ascii="Arial" w:hAnsi="Arial" w:cs="Arial"/>
          <w:sz w:val="22"/>
          <w:szCs w:val="22"/>
        </w:rPr>
        <w:t>načky dle Článku III. této smlouvy.</w:t>
      </w:r>
    </w:p>
    <w:p w14:paraId="22777EEA" w14:textId="77777777" w:rsidR="001B69B8" w:rsidRPr="00192977"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8</w:t>
      </w:r>
      <w:r w:rsidR="001B69B8" w:rsidRPr="00192977">
        <w:rPr>
          <w:rFonts w:ascii="Arial" w:hAnsi="Arial" w:cs="Arial"/>
        </w:rPr>
        <w:t>.</w:t>
      </w:r>
      <w:r w:rsidR="001B69B8" w:rsidRPr="00192977">
        <w:rPr>
          <w:rFonts w:ascii="Arial" w:hAnsi="Arial" w:cs="Arial"/>
        </w:rPr>
        <w:tab/>
        <w:t xml:space="preserve">Uživatel je oprávněn podat nejdříve 3 měsíce a nejpozději 1 měsíc před uplynutím platnosti </w:t>
      </w:r>
      <w:r>
        <w:rPr>
          <w:rFonts w:ascii="Arial" w:hAnsi="Arial" w:cs="Arial"/>
        </w:rPr>
        <w:t>C</w:t>
      </w:r>
      <w:r w:rsidR="001B69B8" w:rsidRPr="00192977">
        <w:rPr>
          <w:rFonts w:ascii="Arial" w:hAnsi="Arial" w:cs="Arial"/>
        </w:rPr>
        <w:t xml:space="preserve">ertifikátu žádost o prodloužení platnosti </w:t>
      </w:r>
      <w:r w:rsidR="00386062">
        <w:rPr>
          <w:rFonts w:ascii="Arial" w:hAnsi="Arial" w:cs="Arial"/>
        </w:rPr>
        <w:t>C</w:t>
      </w:r>
      <w:r w:rsidR="001B69B8" w:rsidRPr="00192977">
        <w:rPr>
          <w:rFonts w:ascii="Arial" w:hAnsi="Arial" w:cs="Arial"/>
        </w:rPr>
        <w:t>ertifikátu, v níž zaručuje nezměněné vlastnosti certifikovaného výrobku</w:t>
      </w:r>
      <w:r w:rsidR="00386062">
        <w:rPr>
          <w:rFonts w:ascii="Arial" w:hAnsi="Arial" w:cs="Arial"/>
        </w:rPr>
        <w:t>/výrobků</w:t>
      </w:r>
      <w:r w:rsidR="001B69B8" w:rsidRPr="00192977">
        <w:rPr>
          <w:rFonts w:ascii="Arial" w:hAnsi="Arial" w:cs="Arial"/>
        </w:rPr>
        <w:t xml:space="preserve">. Při včasném podání žádosti o prodloužení platnosti </w:t>
      </w:r>
      <w:r>
        <w:rPr>
          <w:rFonts w:ascii="Arial" w:hAnsi="Arial" w:cs="Arial"/>
        </w:rPr>
        <w:t>C</w:t>
      </w:r>
      <w:r w:rsidR="001B69B8" w:rsidRPr="00192977">
        <w:rPr>
          <w:rFonts w:ascii="Arial" w:hAnsi="Arial" w:cs="Arial"/>
        </w:rPr>
        <w:t xml:space="preserve">ertifikátu se platnost </w:t>
      </w:r>
      <w:r w:rsidR="00386062">
        <w:rPr>
          <w:rFonts w:ascii="Arial" w:hAnsi="Arial" w:cs="Arial"/>
        </w:rPr>
        <w:t>C</w:t>
      </w:r>
      <w:r w:rsidR="001B69B8" w:rsidRPr="00192977">
        <w:rPr>
          <w:rFonts w:ascii="Arial" w:hAnsi="Arial" w:cs="Arial"/>
        </w:rPr>
        <w:t>ertifikátu prodlužuje do nejbližšího zasedání Certifikační komise.</w:t>
      </w:r>
    </w:p>
    <w:p w14:paraId="5D4C956C" w14:textId="77777777" w:rsidR="001B69B8" w:rsidRPr="00192977" w:rsidDel="00B96CE0" w:rsidRDefault="0066230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9</w:t>
      </w:r>
      <w:r w:rsidR="001B69B8" w:rsidRPr="00192977" w:rsidDel="00B96CE0">
        <w:rPr>
          <w:rFonts w:ascii="Arial" w:hAnsi="Arial" w:cs="Arial"/>
        </w:rPr>
        <w:t xml:space="preserve">. </w:t>
      </w:r>
      <w:r w:rsidR="001B69B8" w:rsidRPr="00192977" w:rsidDel="00B96CE0">
        <w:rPr>
          <w:rFonts w:ascii="Arial" w:hAnsi="Arial" w:cs="Arial"/>
        </w:rPr>
        <w:tab/>
      </w:r>
      <w:r w:rsidR="001B69B8" w:rsidRPr="00192977">
        <w:rPr>
          <w:rFonts w:ascii="Arial" w:hAnsi="Arial" w:cs="Arial"/>
        </w:rPr>
        <w:t xml:space="preserve">Dnem ukončení smluvního vztahu založeného touto smlouvou, a tudíž dnem ukončení platnosti </w:t>
      </w:r>
      <w:r w:rsidR="00386062">
        <w:rPr>
          <w:rFonts w:ascii="Arial" w:hAnsi="Arial" w:cs="Arial"/>
        </w:rPr>
        <w:t>C</w:t>
      </w:r>
      <w:r w:rsidR="001B69B8" w:rsidRPr="00192977">
        <w:rPr>
          <w:rFonts w:ascii="Arial" w:hAnsi="Arial" w:cs="Arial"/>
        </w:rPr>
        <w:t xml:space="preserve">ertifikátu není uživatel oprávněn </w:t>
      </w:r>
      <w:r w:rsidR="001B69B8" w:rsidRPr="00192977" w:rsidDel="00B96CE0">
        <w:rPr>
          <w:rFonts w:ascii="Arial" w:hAnsi="Arial" w:cs="Arial"/>
        </w:rPr>
        <w:t xml:space="preserve">označovat své výrobky </w:t>
      </w:r>
      <w:r w:rsidR="00386062">
        <w:rPr>
          <w:rFonts w:ascii="Arial" w:hAnsi="Arial" w:cs="Arial"/>
        </w:rPr>
        <w:t>Z</w:t>
      </w:r>
      <w:r w:rsidR="001B69B8" w:rsidRPr="00192977" w:rsidDel="00B96CE0">
        <w:rPr>
          <w:rFonts w:ascii="Arial" w:hAnsi="Arial" w:cs="Arial"/>
        </w:rPr>
        <w:t xml:space="preserve">načkou a ani jinak se </w:t>
      </w:r>
      <w:r w:rsidR="00386062">
        <w:rPr>
          <w:rFonts w:ascii="Arial" w:hAnsi="Arial" w:cs="Arial"/>
        </w:rPr>
        <w:t>Z</w:t>
      </w:r>
      <w:r w:rsidR="001B69B8" w:rsidRPr="00192977" w:rsidDel="00B96CE0">
        <w:rPr>
          <w:rFonts w:ascii="Arial" w:hAnsi="Arial" w:cs="Arial"/>
        </w:rPr>
        <w:t xml:space="preserve">načkou nakládat. Uvedená povinnost uživatele představuje mimo další povinnosti též povinnost odstranit </w:t>
      </w:r>
      <w:r w:rsidR="00386062">
        <w:rPr>
          <w:rFonts w:ascii="Arial" w:hAnsi="Arial" w:cs="Arial"/>
        </w:rPr>
        <w:t>Z</w:t>
      </w:r>
      <w:r w:rsidR="001B69B8" w:rsidRPr="00192977" w:rsidDel="00B96CE0">
        <w:rPr>
          <w:rFonts w:ascii="Arial" w:hAnsi="Arial" w:cs="Arial"/>
        </w:rPr>
        <w:t xml:space="preserve">načku z výrobků, vlastních prodejních míst, dokumentů, ze všech elektronických médií apod. ve smyslu odstavce </w:t>
      </w:r>
      <w:r w:rsidR="00EC440E">
        <w:rPr>
          <w:rFonts w:ascii="Arial" w:hAnsi="Arial" w:cs="Arial"/>
        </w:rPr>
        <w:t>10</w:t>
      </w:r>
      <w:r w:rsidR="001B69B8" w:rsidRPr="00192977" w:rsidDel="00B96CE0">
        <w:rPr>
          <w:rFonts w:ascii="Arial" w:hAnsi="Arial" w:cs="Arial"/>
        </w:rPr>
        <w:t xml:space="preserve"> tohoto článku. </w:t>
      </w:r>
    </w:p>
    <w:p w14:paraId="5E0D35D6" w14:textId="77777777" w:rsidR="001B69B8" w:rsidRPr="00192977" w:rsidRDefault="00662306" w:rsidP="0067537D">
      <w:pPr>
        <w:pStyle w:val="Zkladntext"/>
        <w:tabs>
          <w:tab w:val="left" w:pos="360"/>
        </w:tabs>
        <w:spacing w:afterLines="60" w:after="144"/>
        <w:ind w:left="360" w:hanging="360"/>
        <w:jc w:val="both"/>
        <w:rPr>
          <w:rFonts w:ascii="Arial" w:hAnsi="Arial" w:cs="Arial"/>
          <w:sz w:val="22"/>
          <w:szCs w:val="22"/>
        </w:rPr>
      </w:pPr>
      <w:r>
        <w:rPr>
          <w:rFonts w:ascii="Arial" w:hAnsi="Arial" w:cs="Arial"/>
          <w:sz w:val="22"/>
          <w:szCs w:val="22"/>
        </w:rPr>
        <w:t>10</w:t>
      </w:r>
      <w:r w:rsidR="001B69B8" w:rsidRPr="00192977">
        <w:rPr>
          <w:rFonts w:ascii="Arial" w:hAnsi="Arial" w:cs="Arial"/>
          <w:sz w:val="22"/>
          <w:szCs w:val="22"/>
        </w:rPr>
        <w:t>.</w:t>
      </w:r>
      <w:r w:rsidR="001B69B8" w:rsidRPr="00192977">
        <w:rPr>
          <w:rFonts w:ascii="Arial" w:hAnsi="Arial" w:cs="Arial"/>
          <w:sz w:val="22"/>
          <w:szCs w:val="22"/>
        </w:rPr>
        <w:tab/>
        <w:t xml:space="preserve">Uživatel má právo po dobu platnosti </w:t>
      </w:r>
      <w:r>
        <w:rPr>
          <w:rFonts w:ascii="Arial" w:hAnsi="Arial" w:cs="Arial"/>
          <w:sz w:val="22"/>
          <w:szCs w:val="22"/>
        </w:rPr>
        <w:t>C</w:t>
      </w:r>
      <w:r w:rsidR="001B69B8" w:rsidRPr="00192977">
        <w:rPr>
          <w:rFonts w:ascii="Arial" w:hAnsi="Arial" w:cs="Arial"/>
          <w:sz w:val="22"/>
          <w:szCs w:val="22"/>
        </w:rPr>
        <w:t xml:space="preserve">ertifikátu užívat </w:t>
      </w:r>
      <w:r>
        <w:rPr>
          <w:rFonts w:ascii="Arial" w:hAnsi="Arial" w:cs="Arial"/>
          <w:sz w:val="22"/>
          <w:szCs w:val="22"/>
        </w:rPr>
        <w:t>Z</w:t>
      </w:r>
      <w:r w:rsidR="001B69B8" w:rsidRPr="00192977">
        <w:rPr>
          <w:rFonts w:ascii="Arial" w:hAnsi="Arial" w:cs="Arial"/>
          <w:sz w:val="22"/>
          <w:szCs w:val="22"/>
        </w:rPr>
        <w:t xml:space="preserve">načku také dalšími způsoby pro vlastní prezentaci, např. na hlavičkovém papíře, reklamních materiálech, vizitkách apod. Při použití spojeném s prezentací výrobků (web, reklamní materiály) musí být vždy patrno, pro který výrobek (výrobky) </w:t>
      </w:r>
      <w:r w:rsidR="00386062">
        <w:rPr>
          <w:rFonts w:ascii="Arial" w:hAnsi="Arial" w:cs="Arial"/>
          <w:sz w:val="22"/>
          <w:szCs w:val="22"/>
        </w:rPr>
        <w:t>Z</w:t>
      </w:r>
      <w:r w:rsidR="001B69B8" w:rsidRPr="00192977">
        <w:rPr>
          <w:rFonts w:ascii="Arial" w:hAnsi="Arial" w:cs="Arial"/>
          <w:sz w:val="22"/>
          <w:szCs w:val="22"/>
        </w:rPr>
        <w:t>načka platí (kromě případů, kdy výrobce produkuje pouze certifikované výrobky).</w:t>
      </w:r>
    </w:p>
    <w:p w14:paraId="3BD73845"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1</w:t>
      </w:r>
      <w:r w:rsidR="00662306">
        <w:rPr>
          <w:rFonts w:ascii="Arial" w:hAnsi="Arial" w:cs="Arial"/>
          <w:sz w:val="22"/>
          <w:szCs w:val="22"/>
        </w:rPr>
        <w:t>1</w:t>
      </w:r>
      <w:r w:rsidRPr="00192977">
        <w:rPr>
          <w:rFonts w:ascii="Arial" w:hAnsi="Arial" w:cs="Arial"/>
          <w:sz w:val="22"/>
          <w:szCs w:val="22"/>
        </w:rPr>
        <w:t>.</w:t>
      </w:r>
      <w:r w:rsidRPr="00192977">
        <w:rPr>
          <w:rFonts w:ascii="Arial" w:hAnsi="Arial" w:cs="Arial"/>
          <w:sz w:val="22"/>
          <w:szCs w:val="22"/>
        </w:rPr>
        <w:tab/>
        <w:t xml:space="preserve">Uživatel se zavazuje používat </w:t>
      </w:r>
      <w:r w:rsidR="00662306">
        <w:rPr>
          <w:rFonts w:ascii="Arial" w:hAnsi="Arial" w:cs="Arial"/>
          <w:sz w:val="22"/>
          <w:szCs w:val="22"/>
        </w:rPr>
        <w:t>Z</w:t>
      </w:r>
      <w:r w:rsidRPr="00192977">
        <w:rPr>
          <w:rFonts w:ascii="Arial" w:hAnsi="Arial" w:cs="Arial"/>
          <w:sz w:val="22"/>
          <w:szCs w:val="22"/>
        </w:rPr>
        <w:t>načku vždy v souladu s Grafickým manuálem značky.</w:t>
      </w:r>
    </w:p>
    <w:p w14:paraId="4A968DA0"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1</w:t>
      </w:r>
      <w:r w:rsidR="00662306">
        <w:rPr>
          <w:rFonts w:ascii="Arial" w:hAnsi="Arial" w:cs="Arial"/>
          <w:sz w:val="22"/>
          <w:szCs w:val="22"/>
        </w:rPr>
        <w:t>2</w:t>
      </w:r>
      <w:r w:rsidRPr="00192977">
        <w:rPr>
          <w:rFonts w:ascii="Arial" w:hAnsi="Arial" w:cs="Arial"/>
          <w:sz w:val="22"/>
          <w:szCs w:val="22"/>
        </w:rPr>
        <w:t>.</w:t>
      </w:r>
      <w:r w:rsidRPr="00192977">
        <w:rPr>
          <w:rFonts w:ascii="Arial" w:hAnsi="Arial" w:cs="Arial"/>
          <w:sz w:val="22"/>
          <w:szCs w:val="22"/>
        </w:rPr>
        <w:tab/>
        <w:t xml:space="preserve">Uživatel souhlasí s tím, že poskytovatel zveřejní jeho kontaktní údaje a údaje o výrobku za účelem propagace uživatele a </w:t>
      </w:r>
      <w:r w:rsidR="00662306">
        <w:rPr>
          <w:rFonts w:ascii="Arial" w:hAnsi="Arial" w:cs="Arial"/>
          <w:sz w:val="22"/>
          <w:szCs w:val="22"/>
        </w:rPr>
        <w:t>Z</w:t>
      </w:r>
      <w:r w:rsidRPr="00192977">
        <w:rPr>
          <w:rFonts w:ascii="Arial" w:hAnsi="Arial" w:cs="Arial"/>
          <w:sz w:val="22"/>
          <w:szCs w:val="22"/>
        </w:rPr>
        <w:t>načky.</w:t>
      </w:r>
    </w:p>
    <w:p w14:paraId="0CC415CF"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Článek III. </w:t>
      </w:r>
    </w:p>
    <w:p w14:paraId="59856224"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Platby (peněžitá plnění) uživatele poskytovateli</w:t>
      </w:r>
    </w:p>
    <w:p w14:paraId="6D12E4E7" w14:textId="77777777" w:rsidR="001B69B8" w:rsidRPr="00192977" w:rsidRDefault="001B69B8" w:rsidP="006974CF">
      <w:pPr>
        <w:pStyle w:val="uzkamezera"/>
        <w:rPr>
          <w:sz w:val="22"/>
          <w:szCs w:val="22"/>
        </w:rPr>
      </w:pPr>
    </w:p>
    <w:p w14:paraId="08E46C5B" w14:textId="77777777" w:rsidR="001B69B8" w:rsidRPr="00192977" w:rsidRDefault="001B69B8" w:rsidP="0067537D">
      <w:pPr>
        <w:pStyle w:val="Zkladntext"/>
        <w:numPr>
          <w:ilvl w:val="0"/>
          <w:numId w:val="6"/>
        </w:numPr>
        <w:tabs>
          <w:tab w:val="left" w:pos="360"/>
        </w:tabs>
        <w:spacing w:afterLines="60" w:after="144"/>
        <w:ind w:left="357" w:hanging="357"/>
        <w:jc w:val="both"/>
        <w:rPr>
          <w:rFonts w:ascii="Arial" w:hAnsi="Arial" w:cs="Arial"/>
          <w:sz w:val="22"/>
          <w:szCs w:val="22"/>
        </w:rPr>
      </w:pPr>
      <w:r w:rsidRPr="00192977">
        <w:rPr>
          <w:rFonts w:ascii="Arial" w:hAnsi="Arial" w:cs="Arial"/>
          <w:sz w:val="22"/>
          <w:szCs w:val="22"/>
        </w:rPr>
        <w:t xml:space="preserve">Uživatel se zavazuje v souvislosti s touto smlouvou a s ní spojeným právem užívat značku a nakládat s ní dle sjednaných podmínek poskytnout poskytovateli </w:t>
      </w:r>
      <w:r w:rsidRPr="00192977">
        <w:rPr>
          <w:rFonts w:ascii="Arial" w:hAnsi="Arial" w:cs="Arial"/>
          <w:b/>
          <w:sz w:val="22"/>
          <w:szCs w:val="22"/>
        </w:rPr>
        <w:t>tato dohodnutá peněžitá plnění</w:t>
      </w:r>
      <w:r w:rsidRPr="00192977">
        <w:rPr>
          <w:rFonts w:ascii="Arial" w:hAnsi="Arial" w:cs="Arial"/>
          <w:sz w:val="22"/>
          <w:szCs w:val="22"/>
        </w:rPr>
        <w:t xml:space="preserve">: </w:t>
      </w:r>
    </w:p>
    <w:p w14:paraId="3E1D8B0B" w14:textId="77777777" w:rsidR="001B69B8" w:rsidRPr="00192977" w:rsidRDefault="001B69B8" w:rsidP="006974CF">
      <w:pPr>
        <w:numPr>
          <w:ilvl w:val="0"/>
          <w:numId w:val="5"/>
        </w:numPr>
        <w:tabs>
          <w:tab w:val="left" w:pos="360"/>
        </w:tabs>
        <w:autoSpaceDE w:val="0"/>
        <w:autoSpaceDN w:val="0"/>
        <w:adjustRightInd w:val="0"/>
        <w:ind w:left="714" w:hanging="357"/>
        <w:jc w:val="both"/>
        <w:rPr>
          <w:rFonts w:ascii="Arial" w:hAnsi="Arial" w:cs="Arial"/>
        </w:rPr>
      </w:pPr>
      <w:r w:rsidRPr="00192977">
        <w:rPr>
          <w:rFonts w:ascii="Arial" w:hAnsi="Arial" w:cs="Arial"/>
        </w:rPr>
        <w:t>poplatek za udělení</w:t>
      </w:r>
      <w:r w:rsidR="00386062">
        <w:rPr>
          <w:rFonts w:ascii="Arial" w:hAnsi="Arial" w:cs="Arial"/>
        </w:rPr>
        <w:t xml:space="preserve"> Z</w:t>
      </w:r>
      <w:r w:rsidRPr="00192977">
        <w:rPr>
          <w:rFonts w:ascii="Arial" w:hAnsi="Arial" w:cs="Arial"/>
        </w:rPr>
        <w:t>načky (registrační poplatek),</w:t>
      </w:r>
    </w:p>
    <w:p w14:paraId="0E6BF061" w14:textId="77777777" w:rsidR="001B69B8" w:rsidRPr="009427A6" w:rsidRDefault="00386062" w:rsidP="006974CF">
      <w:pPr>
        <w:numPr>
          <w:ilvl w:val="0"/>
          <w:numId w:val="5"/>
        </w:numPr>
        <w:tabs>
          <w:tab w:val="left" w:pos="360"/>
        </w:tabs>
        <w:autoSpaceDE w:val="0"/>
        <w:autoSpaceDN w:val="0"/>
        <w:adjustRightInd w:val="0"/>
        <w:ind w:left="714" w:hanging="357"/>
        <w:jc w:val="both"/>
        <w:rPr>
          <w:rFonts w:ascii="Arial" w:hAnsi="Arial" w:cs="Arial"/>
        </w:rPr>
      </w:pPr>
      <w:r>
        <w:rPr>
          <w:rFonts w:ascii="Arial" w:hAnsi="Arial" w:cs="Arial"/>
        </w:rPr>
        <w:t>náklady spojené s užíváním Značky</w:t>
      </w:r>
      <w:r w:rsidR="00EC440E">
        <w:rPr>
          <w:rFonts w:ascii="Arial" w:hAnsi="Arial" w:cs="Arial"/>
        </w:rPr>
        <w:t xml:space="preserve"> (poplatek za užívání)</w:t>
      </w:r>
      <w:r w:rsidR="001B69B8" w:rsidRPr="009427A6">
        <w:rPr>
          <w:rFonts w:ascii="Arial" w:hAnsi="Arial" w:cs="Arial"/>
        </w:rPr>
        <w:t>.</w:t>
      </w:r>
    </w:p>
    <w:p w14:paraId="5DF1625F" w14:textId="77777777" w:rsidR="001B69B8" w:rsidRPr="00192977" w:rsidRDefault="001B69B8" w:rsidP="006974CF">
      <w:pPr>
        <w:spacing w:after="144"/>
        <w:ind w:left="714"/>
        <w:rPr>
          <w:rFonts w:ascii="Arial" w:hAnsi="Arial" w:cs="Arial"/>
        </w:rPr>
      </w:pPr>
    </w:p>
    <w:p w14:paraId="1057CC01"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b/>
        </w:rPr>
      </w:pPr>
      <w:r w:rsidRPr="00B40E3D">
        <w:rPr>
          <w:rFonts w:ascii="Arial" w:hAnsi="Arial" w:cs="Arial"/>
          <w:b/>
        </w:rPr>
        <w:t>2.</w:t>
      </w:r>
      <w:r w:rsidRPr="00192977">
        <w:rPr>
          <w:rFonts w:ascii="Arial" w:hAnsi="Arial" w:cs="Arial"/>
        </w:rPr>
        <w:tab/>
      </w:r>
      <w:r w:rsidR="00B40E3D">
        <w:rPr>
          <w:rFonts w:ascii="Arial" w:hAnsi="Arial" w:cs="Arial"/>
          <w:b/>
        </w:rPr>
        <w:t xml:space="preserve">Poplatek za udělení </w:t>
      </w:r>
      <w:r w:rsidR="00386062">
        <w:rPr>
          <w:rFonts w:ascii="Arial" w:hAnsi="Arial" w:cs="Arial"/>
          <w:b/>
        </w:rPr>
        <w:t>Z</w:t>
      </w:r>
      <w:r w:rsidR="00B40E3D">
        <w:rPr>
          <w:rFonts w:ascii="Arial" w:hAnsi="Arial" w:cs="Arial"/>
          <w:b/>
        </w:rPr>
        <w:t>načky (r</w:t>
      </w:r>
      <w:r w:rsidRPr="00192977">
        <w:rPr>
          <w:rFonts w:ascii="Arial" w:hAnsi="Arial" w:cs="Arial"/>
          <w:b/>
        </w:rPr>
        <w:t>egistrační poplatek):</w:t>
      </w:r>
    </w:p>
    <w:p w14:paraId="1339EEA6" w14:textId="77777777" w:rsidR="00B40E3D" w:rsidRPr="00B40E3D" w:rsidRDefault="00B40E3D" w:rsidP="0067537D">
      <w:pPr>
        <w:tabs>
          <w:tab w:val="left" w:pos="360"/>
        </w:tabs>
        <w:autoSpaceDE w:val="0"/>
        <w:autoSpaceDN w:val="0"/>
        <w:adjustRightInd w:val="0"/>
        <w:spacing w:afterLines="60" w:after="144"/>
        <w:ind w:left="350"/>
        <w:jc w:val="both"/>
        <w:rPr>
          <w:rFonts w:ascii="Arial" w:hAnsi="Arial" w:cs="Arial"/>
        </w:rPr>
      </w:pPr>
      <w:r w:rsidRPr="00B40E3D">
        <w:rPr>
          <w:rFonts w:ascii="Arial" w:hAnsi="Arial" w:cs="Arial"/>
        </w:rPr>
        <w:tab/>
        <w:t xml:space="preserve">Poplatek placený poskytovateli uživatelem za udělení </w:t>
      </w:r>
      <w:r w:rsidR="00386062">
        <w:rPr>
          <w:rFonts w:ascii="Arial" w:hAnsi="Arial" w:cs="Arial"/>
        </w:rPr>
        <w:t>Z</w:t>
      </w:r>
      <w:r w:rsidRPr="00B40E3D">
        <w:rPr>
          <w:rFonts w:ascii="Arial" w:hAnsi="Arial" w:cs="Arial"/>
        </w:rPr>
        <w:t>načky (registrační poplatek) představuje plnění, ke kterému je u</w:t>
      </w:r>
      <w:r>
        <w:rPr>
          <w:rFonts w:ascii="Arial" w:hAnsi="Arial" w:cs="Arial"/>
        </w:rPr>
        <w:t xml:space="preserve">živatel povinen v souvislosti s vydáním </w:t>
      </w:r>
      <w:r w:rsidR="00386062">
        <w:rPr>
          <w:rFonts w:ascii="Arial" w:hAnsi="Arial" w:cs="Arial"/>
        </w:rPr>
        <w:t>C</w:t>
      </w:r>
      <w:r w:rsidRPr="00B40E3D">
        <w:rPr>
          <w:rFonts w:ascii="Arial" w:hAnsi="Arial" w:cs="Arial"/>
        </w:rPr>
        <w:t xml:space="preserve">ertifikátu </w:t>
      </w:r>
      <w:r>
        <w:rPr>
          <w:rFonts w:ascii="Arial" w:hAnsi="Arial" w:cs="Arial"/>
        </w:rPr>
        <w:t xml:space="preserve">na </w:t>
      </w:r>
      <w:r w:rsidRPr="00B40E3D">
        <w:rPr>
          <w:rFonts w:ascii="Arial" w:hAnsi="Arial" w:cs="Arial"/>
        </w:rPr>
        <w:t xml:space="preserve">výrobek, a je určen na pokrytí nákladů spojených s vyřizováním a posuzováním žádosti a udělením (obnovou) </w:t>
      </w:r>
      <w:r w:rsidR="00386062">
        <w:rPr>
          <w:rFonts w:ascii="Arial" w:hAnsi="Arial" w:cs="Arial"/>
        </w:rPr>
        <w:t>Z</w:t>
      </w:r>
      <w:r w:rsidRPr="00B40E3D">
        <w:rPr>
          <w:rFonts w:ascii="Arial" w:hAnsi="Arial" w:cs="Arial"/>
        </w:rPr>
        <w:t xml:space="preserve">načky. Registrační poplatek platí uživatel za každé jednotlivé vydání </w:t>
      </w:r>
      <w:r w:rsidR="00386062">
        <w:rPr>
          <w:rFonts w:ascii="Arial" w:hAnsi="Arial" w:cs="Arial"/>
        </w:rPr>
        <w:t>C</w:t>
      </w:r>
      <w:r w:rsidRPr="00B40E3D">
        <w:rPr>
          <w:rFonts w:ascii="Arial" w:hAnsi="Arial" w:cs="Arial"/>
        </w:rPr>
        <w:t xml:space="preserve">ertifikátu bez ohledu na datum a způsob ukončení jeho platnosti (uplynutí certifikační doby, odnětí certifikátu, ukončení smluvního vztahu založeného touto smlouvou). </w:t>
      </w:r>
    </w:p>
    <w:p w14:paraId="30851732" w14:textId="77777777" w:rsidR="00B40E3D" w:rsidRDefault="00B40E3D" w:rsidP="0067537D">
      <w:pPr>
        <w:tabs>
          <w:tab w:val="left" w:pos="360"/>
        </w:tabs>
        <w:autoSpaceDE w:val="0"/>
        <w:autoSpaceDN w:val="0"/>
        <w:adjustRightInd w:val="0"/>
        <w:spacing w:afterLines="60" w:after="144"/>
        <w:ind w:left="350"/>
        <w:jc w:val="both"/>
        <w:rPr>
          <w:rFonts w:ascii="Arial" w:hAnsi="Arial" w:cs="Arial"/>
        </w:rPr>
      </w:pPr>
      <w:r w:rsidRPr="00B40E3D">
        <w:rPr>
          <w:rFonts w:ascii="Arial" w:hAnsi="Arial" w:cs="Arial"/>
        </w:rPr>
        <w:tab/>
        <w:t>Výše registračního poplatku je 1 000,- Kč.</w:t>
      </w:r>
    </w:p>
    <w:p w14:paraId="7CD7982D" w14:textId="77777777" w:rsidR="001B69B8" w:rsidRPr="00192977" w:rsidRDefault="001B69B8" w:rsidP="0067537D">
      <w:pPr>
        <w:tabs>
          <w:tab w:val="left" w:pos="360"/>
        </w:tabs>
        <w:autoSpaceDE w:val="0"/>
        <w:autoSpaceDN w:val="0"/>
        <w:adjustRightInd w:val="0"/>
        <w:spacing w:afterLines="60" w:after="144"/>
        <w:ind w:left="350"/>
        <w:jc w:val="both"/>
        <w:rPr>
          <w:rFonts w:ascii="Arial" w:hAnsi="Arial" w:cs="Arial"/>
        </w:rPr>
      </w:pPr>
      <w:r w:rsidRPr="00192977">
        <w:rPr>
          <w:rFonts w:ascii="Arial" w:hAnsi="Arial" w:cs="Arial"/>
        </w:rPr>
        <w:t>Registrační poplatek se hradí</w:t>
      </w:r>
      <w:r w:rsidR="00EC440E">
        <w:rPr>
          <w:rFonts w:ascii="Arial" w:hAnsi="Arial" w:cs="Arial"/>
        </w:rPr>
        <w:t xml:space="preserve"> </w:t>
      </w:r>
      <w:r w:rsidRPr="00192977">
        <w:rPr>
          <w:rFonts w:ascii="Arial" w:hAnsi="Arial" w:cs="Arial"/>
        </w:rPr>
        <w:t>převodem na účet</w:t>
      </w:r>
      <w:r>
        <w:rPr>
          <w:rFonts w:ascii="Arial" w:hAnsi="Arial" w:cs="Arial"/>
        </w:rPr>
        <w:t xml:space="preserve"> na základě faktury vystavené poskytovatelem </w:t>
      </w:r>
      <w:r w:rsidRPr="00192977">
        <w:rPr>
          <w:rFonts w:ascii="Arial" w:hAnsi="Arial" w:cs="Arial"/>
        </w:rPr>
        <w:t>(ve lhůtě splatnosti uvedené na faktuře, obvykle 14 dnů)</w:t>
      </w:r>
      <w:r w:rsidR="00FF65EC">
        <w:rPr>
          <w:rFonts w:ascii="Arial" w:hAnsi="Arial" w:cs="Arial"/>
        </w:rPr>
        <w:t xml:space="preserve"> a předané s touto smlouvou</w:t>
      </w:r>
      <w:r>
        <w:rPr>
          <w:rFonts w:ascii="Arial" w:hAnsi="Arial" w:cs="Arial"/>
        </w:rPr>
        <w:t>.</w:t>
      </w:r>
    </w:p>
    <w:p w14:paraId="75F5ED55" w14:textId="77777777" w:rsidR="00EB4F38" w:rsidRPr="00EB4F38" w:rsidRDefault="00EB4F38" w:rsidP="0067537D">
      <w:pPr>
        <w:tabs>
          <w:tab w:val="left" w:pos="360"/>
        </w:tabs>
        <w:autoSpaceDE w:val="0"/>
        <w:autoSpaceDN w:val="0"/>
        <w:adjustRightInd w:val="0"/>
        <w:spacing w:afterLines="60" w:after="144"/>
        <w:jc w:val="both"/>
        <w:rPr>
          <w:rFonts w:ascii="Arial" w:hAnsi="Arial" w:cs="Arial"/>
          <w:b/>
        </w:rPr>
      </w:pPr>
      <w:r w:rsidRPr="00EB4F38">
        <w:rPr>
          <w:rFonts w:ascii="Arial" w:hAnsi="Arial" w:cs="Arial"/>
          <w:b/>
        </w:rPr>
        <w:t>3.</w:t>
      </w:r>
      <w:r w:rsidRPr="00EB4F38">
        <w:rPr>
          <w:rFonts w:ascii="Arial" w:hAnsi="Arial" w:cs="Arial"/>
          <w:b/>
        </w:rPr>
        <w:tab/>
      </w:r>
      <w:r w:rsidR="00EC440E">
        <w:rPr>
          <w:rFonts w:ascii="Arial" w:hAnsi="Arial" w:cs="Arial"/>
          <w:b/>
        </w:rPr>
        <w:t>Náklady spojené s užíváním Značky</w:t>
      </w:r>
      <w:r w:rsidR="00B40E3D">
        <w:rPr>
          <w:rFonts w:ascii="Arial" w:hAnsi="Arial" w:cs="Arial"/>
          <w:b/>
        </w:rPr>
        <w:t xml:space="preserve"> (p</w:t>
      </w:r>
      <w:r>
        <w:rPr>
          <w:rFonts w:ascii="Arial" w:hAnsi="Arial" w:cs="Arial"/>
          <w:b/>
        </w:rPr>
        <w:t>oplatek za užívání):</w:t>
      </w:r>
    </w:p>
    <w:p w14:paraId="769EC0CC"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Pr>
          <w:rFonts w:ascii="Arial" w:hAnsi="Arial" w:cs="Arial"/>
        </w:rPr>
        <w:t xml:space="preserve">Poplatek placený poskytovateli uživatelem </w:t>
      </w:r>
      <w:r w:rsidR="00D22EC8">
        <w:rPr>
          <w:rFonts w:ascii="Arial" w:hAnsi="Arial" w:cs="Arial"/>
        </w:rPr>
        <w:t xml:space="preserve">za </w:t>
      </w:r>
      <w:r w:rsidR="00B40E3D">
        <w:rPr>
          <w:rFonts w:ascii="Arial" w:hAnsi="Arial" w:cs="Arial"/>
        </w:rPr>
        <w:t xml:space="preserve">roční užívání značky (poplatek za užívání) </w:t>
      </w:r>
      <w:r w:rsidRPr="00EB4F38">
        <w:rPr>
          <w:rFonts w:ascii="Arial" w:hAnsi="Arial" w:cs="Arial"/>
        </w:rPr>
        <w:t xml:space="preserve">představuje plnění, ke kterému je uživatel povinen v souvislosti s užíváním </w:t>
      </w:r>
      <w:r w:rsidR="00386062">
        <w:rPr>
          <w:rFonts w:ascii="Arial" w:hAnsi="Arial" w:cs="Arial"/>
        </w:rPr>
        <w:t>C</w:t>
      </w:r>
      <w:r w:rsidRPr="00EB4F38">
        <w:rPr>
          <w:rFonts w:ascii="Arial" w:hAnsi="Arial" w:cs="Arial"/>
        </w:rPr>
        <w:t xml:space="preserve">ertifikátu, a je určen na pokrytí nákladů spojených </w:t>
      </w:r>
      <w:r w:rsidR="00FF65EC">
        <w:rPr>
          <w:rFonts w:ascii="Arial" w:hAnsi="Arial" w:cs="Arial"/>
        </w:rPr>
        <w:t xml:space="preserve">s </w:t>
      </w:r>
      <w:r w:rsidRPr="00EB4F38">
        <w:rPr>
          <w:rFonts w:ascii="Arial" w:hAnsi="Arial" w:cs="Arial"/>
        </w:rPr>
        <w:t xml:space="preserve">udržováním systému značení a na částečné pokrytí nákladů na propagaci </w:t>
      </w:r>
      <w:r w:rsidR="00386062">
        <w:rPr>
          <w:rFonts w:ascii="Arial" w:hAnsi="Arial" w:cs="Arial"/>
        </w:rPr>
        <w:t>Z</w:t>
      </w:r>
      <w:r w:rsidRPr="00EB4F38">
        <w:rPr>
          <w:rFonts w:ascii="Arial" w:hAnsi="Arial" w:cs="Arial"/>
        </w:rPr>
        <w:t>načky.</w:t>
      </w:r>
    </w:p>
    <w:p w14:paraId="43575A1B"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ab/>
        <w:t>Výše ročního poplatku za užívání je stanovena podle typu uživatele:</w:t>
      </w:r>
    </w:p>
    <w:p w14:paraId="09288B5D"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 xml:space="preserve">a) živnostník (OSVČ) a osoby podnikající příležitostně: </w:t>
      </w:r>
      <w:r w:rsidRPr="00EB4F38">
        <w:rPr>
          <w:rFonts w:ascii="Arial" w:hAnsi="Arial" w:cs="Arial"/>
        </w:rPr>
        <w:tab/>
      </w:r>
      <w:r w:rsidRPr="00EB4F38">
        <w:rPr>
          <w:rFonts w:ascii="Arial" w:hAnsi="Arial" w:cs="Arial"/>
        </w:rPr>
        <w:tab/>
        <w:t xml:space="preserve">   500,- Kč,</w:t>
      </w:r>
    </w:p>
    <w:p w14:paraId="7377222F"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 xml:space="preserve">b) firmy s méně než 10 zaměstnanci a neziskové organizace:  </w:t>
      </w:r>
      <w:r w:rsidRPr="00EB4F38">
        <w:rPr>
          <w:rFonts w:ascii="Arial" w:hAnsi="Arial" w:cs="Arial"/>
        </w:rPr>
        <w:tab/>
        <w:t>1 000,- Kč,</w:t>
      </w:r>
    </w:p>
    <w:p w14:paraId="3C675624"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 xml:space="preserve">c) firmy s 10 a více zaměstnanci: </w:t>
      </w:r>
      <w:r w:rsidRPr="00EB4F38">
        <w:rPr>
          <w:rFonts w:ascii="Arial" w:hAnsi="Arial" w:cs="Arial"/>
        </w:rPr>
        <w:tab/>
      </w:r>
      <w:r w:rsidRPr="00EB4F38">
        <w:rPr>
          <w:rFonts w:ascii="Arial" w:hAnsi="Arial" w:cs="Arial"/>
        </w:rPr>
        <w:tab/>
      </w:r>
      <w:r w:rsidRPr="00EB4F38">
        <w:rPr>
          <w:rFonts w:ascii="Arial" w:hAnsi="Arial" w:cs="Arial"/>
        </w:rPr>
        <w:tab/>
      </w:r>
      <w:r w:rsidRPr="00EB4F38">
        <w:rPr>
          <w:rFonts w:ascii="Arial" w:hAnsi="Arial" w:cs="Arial"/>
        </w:rPr>
        <w:tab/>
      </w:r>
      <w:r w:rsidRPr="00EB4F38">
        <w:rPr>
          <w:rFonts w:ascii="Arial" w:hAnsi="Arial" w:cs="Arial"/>
        </w:rPr>
        <w:tab/>
        <w:t>2 000,</w:t>
      </w:r>
      <w:r w:rsidRPr="00EB4F38">
        <w:rPr>
          <w:rFonts w:ascii="Arial" w:hAnsi="Arial" w:cs="Arial"/>
        </w:rPr>
        <w:noBreakHyphen/>
        <w:t> Kč.</w:t>
      </w:r>
    </w:p>
    <w:p w14:paraId="636080A9" w14:textId="77777777" w:rsidR="00EB4F38" w:rsidRP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ab/>
        <w:t xml:space="preserve">Poplatek za užívání se počítá zvlášť pro každý certifikovaný výrobek/skupinu výrobků (tj. pro každý platný </w:t>
      </w:r>
      <w:r w:rsidR="00386062">
        <w:rPr>
          <w:rFonts w:ascii="Arial" w:hAnsi="Arial" w:cs="Arial"/>
        </w:rPr>
        <w:t>C</w:t>
      </w:r>
      <w:r w:rsidRPr="00EB4F38">
        <w:rPr>
          <w:rFonts w:ascii="Arial" w:hAnsi="Arial" w:cs="Arial"/>
        </w:rPr>
        <w:t>ertifikát).</w:t>
      </w:r>
    </w:p>
    <w:p w14:paraId="0834CE95" w14:textId="77777777" w:rsidR="00EB4F38" w:rsidRDefault="00EB4F38" w:rsidP="0067537D">
      <w:pPr>
        <w:tabs>
          <w:tab w:val="left" w:pos="360"/>
        </w:tabs>
        <w:autoSpaceDE w:val="0"/>
        <w:autoSpaceDN w:val="0"/>
        <w:adjustRightInd w:val="0"/>
        <w:spacing w:afterLines="60" w:after="144"/>
        <w:ind w:left="350"/>
        <w:jc w:val="both"/>
        <w:rPr>
          <w:rFonts w:ascii="Arial" w:hAnsi="Arial" w:cs="Arial"/>
        </w:rPr>
      </w:pPr>
      <w:r w:rsidRPr="00EB4F38">
        <w:rPr>
          <w:rFonts w:ascii="Arial" w:hAnsi="Arial" w:cs="Arial"/>
        </w:rPr>
        <w:tab/>
        <w:t xml:space="preserve">Na vznik nároku poskytovatele na poplatek za právo užívat </w:t>
      </w:r>
      <w:r w:rsidR="00386062">
        <w:rPr>
          <w:rFonts w:ascii="Arial" w:hAnsi="Arial" w:cs="Arial"/>
        </w:rPr>
        <w:t>Z</w:t>
      </w:r>
      <w:r w:rsidRPr="00EB4F38">
        <w:rPr>
          <w:rFonts w:ascii="Arial" w:hAnsi="Arial" w:cs="Arial"/>
        </w:rPr>
        <w:t xml:space="preserve">načku nemá vliv skutečnost, že uživatel </w:t>
      </w:r>
      <w:r w:rsidR="00386062">
        <w:rPr>
          <w:rFonts w:ascii="Arial" w:hAnsi="Arial" w:cs="Arial"/>
        </w:rPr>
        <w:t>Z</w:t>
      </w:r>
      <w:r w:rsidRPr="00EB4F38">
        <w:rPr>
          <w:rFonts w:ascii="Arial" w:hAnsi="Arial" w:cs="Arial"/>
        </w:rPr>
        <w:t>načku z důvodů na své straně neužívá.</w:t>
      </w:r>
    </w:p>
    <w:p w14:paraId="6CE5CEEB" w14:textId="6BF11067" w:rsidR="003032FE" w:rsidRPr="00EB4F38" w:rsidRDefault="003032FE" w:rsidP="0067537D">
      <w:pPr>
        <w:tabs>
          <w:tab w:val="left" w:pos="360"/>
        </w:tabs>
        <w:autoSpaceDE w:val="0"/>
        <w:autoSpaceDN w:val="0"/>
        <w:adjustRightInd w:val="0"/>
        <w:spacing w:afterLines="60" w:after="144"/>
        <w:ind w:left="350"/>
        <w:jc w:val="both"/>
        <w:rPr>
          <w:rFonts w:ascii="Arial" w:hAnsi="Arial" w:cs="Arial"/>
        </w:rPr>
      </w:pPr>
      <w:r>
        <w:rPr>
          <w:rFonts w:ascii="Arial" w:hAnsi="Arial" w:cs="Arial"/>
        </w:rPr>
        <w:t xml:space="preserve">Poplatek za užívání </w:t>
      </w:r>
      <w:r w:rsidR="008E3491">
        <w:rPr>
          <w:rFonts w:ascii="Arial" w:hAnsi="Arial" w:cs="Arial"/>
        </w:rPr>
        <w:t>Z</w:t>
      </w:r>
      <w:r>
        <w:rPr>
          <w:rFonts w:ascii="Arial" w:hAnsi="Arial" w:cs="Arial"/>
        </w:rPr>
        <w:t>načky se hradí</w:t>
      </w:r>
      <w:r w:rsidR="00F956E2">
        <w:rPr>
          <w:rFonts w:ascii="Arial" w:hAnsi="Arial" w:cs="Arial"/>
        </w:rPr>
        <w:t xml:space="preserve"> každoročně</w:t>
      </w:r>
      <w:r>
        <w:rPr>
          <w:rFonts w:ascii="Arial" w:hAnsi="Arial" w:cs="Arial"/>
        </w:rPr>
        <w:t xml:space="preserve"> </w:t>
      </w:r>
      <w:r w:rsidRPr="00192977">
        <w:rPr>
          <w:rFonts w:ascii="Arial" w:hAnsi="Arial" w:cs="Arial"/>
        </w:rPr>
        <w:t>převodem na účet</w:t>
      </w:r>
      <w:r>
        <w:rPr>
          <w:rFonts w:ascii="Arial" w:hAnsi="Arial" w:cs="Arial"/>
        </w:rPr>
        <w:t xml:space="preserve"> na základě faktury vystavené poskytovatelem </w:t>
      </w:r>
      <w:r w:rsidRPr="00192977">
        <w:rPr>
          <w:rFonts w:ascii="Arial" w:hAnsi="Arial" w:cs="Arial"/>
        </w:rPr>
        <w:t>(ve lhůtě splatnosti uvedené na faktuře, obvykle 14 dnů)</w:t>
      </w:r>
      <w:r w:rsidR="00F956E2">
        <w:rPr>
          <w:rFonts w:ascii="Arial" w:hAnsi="Arial" w:cs="Arial"/>
        </w:rPr>
        <w:t xml:space="preserve"> a zaslané uživateli.</w:t>
      </w:r>
    </w:p>
    <w:p w14:paraId="473FEE54" w14:textId="77777777" w:rsidR="001B69B8" w:rsidRPr="00192977" w:rsidRDefault="001B69B8" w:rsidP="0067537D">
      <w:pPr>
        <w:keepNext/>
        <w:tabs>
          <w:tab w:val="left" w:pos="360"/>
        </w:tabs>
        <w:autoSpaceDE w:val="0"/>
        <w:autoSpaceDN w:val="0"/>
        <w:adjustRightInd w:val="0"/>
        <w:spacing w:afterLines="60" w:after="144"/>
        <w:ind w:left="357" w:hanging="357"/>
        <w:jc w:val="both"/>
      </w:pPr>
    </w:p>
    <w:p w14:paraId="7AA6E826" w14:textId="77777777" w:rsidR="001B69B8" w:rsidRPr="00192977" w:rsidRDefault="001B69B8" w:rsidP="006974CF">
      <w:pPr>
        <w:pStyle w:val="Nadpis20"/>
        <w:spacing w:after="144"/>
        <w:rPr>
          <w:rFonts w:ascii="Arial" w:hAnsi="Arial" w:cs="Arial"/>
          <w:sz w:val="22"/>
          <w:szCs w:val="22"/>
        </w:rPr>
      </w:pPr>
      <w:r w:rsidRPr="00192977">
        <w:rPr>
          <w:rFonts w:ascii="Arial" w:hAnsi="Arial" w:cs="Arial"/>
          <w:sz w:val="22"/>
          <w:szCs w:val="22"/>
        </w:rPr>
        <w:t xml:space="preserve">Článek IV. </w:t>
      </w:r>
    </w:p>
    <w:p w14:paraId="7024FFA0"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Povinnosti poskytovatele </w:t>
      </w:r>
    </w:p>
    <w:p w14:paraId="566F86D9" w14:textId="77777777" w:rsidR="001B69B8" w:rsidRPr="00192977" w:rsidRDefault="001B69B8" w:rsidP="006974CF">
      <w:pPr>
        <w:pStyle w:val="uzkamezera"/>
        <w:rPr>
          <w:sz w:val="22"/>
          <w:szCs w:val="22"/>
        </w:rPr>
      </w:pPr>
    </w:p>
    <w:p w14:paraId="0F951810"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1. </w:t>
      </w:r>
      <w:r w:rsidRPr="00192977">
        <w:rPr>
          <w:rFonts w:ascii="Arial" w:hAnsi="Arial" w:cs="Arial"/>
        </w:rPr>
        <w:tab/>
        <w:t xml:space="preserve">Poskytovatel se zavazuje zahrnovat uživatele po dobu platnosti </w:t>
      </w:r>
      <w:r w:rsidR="00386062">
        <w:rPr>
          <w:rFonts w:ascii="Arial" w:hAnsi="Arial" w:cs="Arial"/>
        </w:rPr>
        <w:t>C</w:t>
      </w:r>
      <w:r w:rsidRPr="00192977">
        <w:rPr>
          <w:rFonts w:ascii="Arial" w:hAnsi="Arial" w:cs="Arial"/>
        </w:rPr>
        <w:t xml:space="preserve">ertifikátu do všech propagačních a prezentačních aktivit spojených se </w:t>
      </w:r>
      <w:r w:rsidR="00386062">
        <w:rPr>
          <w:rFonts w:ascii="Arial" w:hAnsi="Arial" w:cs="Arial"/>
        </w:rPr>
        <w:t>Z</w:t>
      </w:r>
      <w:r w:rsidRPr="00192977">
        <w:rPr>
          <w:rFonts w:ascii="Arial" w:hAnsi="Arial" w:cs="Arial"/>
        </w:rPr>
        <w:t xml:space="preserve">načkou, které bude vyvíjet, a to ve stejné míře jako všechny ostatní držitele </w:t>
      </w:r>
      <w:r w:rsidR="00386062">
        <w:rPr>
          <w:rFonts w:ascii="Arial" w:hAnsi="Arial" w:cs="Arial"/>
        </w:rPr>
        <w:t>C</w:t>
      </w:r>
      <w:r w:rsidRPr="00192977">
        <w:rPr>
          <w:rFonts w:ascii="Arial" w:hAnsi="Arial" w:cs="Arial"/>
        </w:rPr>
        <w:t xml:space="preserve">ertifikátů. </w:t>
      </w:r>
    </w:p>
    <w:p w14:paraId="65C8E07F" w14:textId="4C461DC1"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2. </w:t>
      </w:r>
      <w:r w:rsidRPr="00192977">
        <w:rPr>
          <w:rFonts w:ascii="Arial" w:hAnsi="Arial" w:cs="Arial"/>
        </w:rPr>
        <w:tab/>
      </w:r>
      <w:r w:rsidRPr="00692A26">
        <w:rPr>
          <w:rFonts w:ascii="Arial" w:hAnsi="Arial" w:cs="Arial"/>
        </w:rPr>
        <w:t xml:space="preserve">Poskytovatel </w:t>
      </w:r>
      <w:r w:rsidR="00F46FAC" w:rsidRPr="00692A26">
        <w:rPr>
          <w:rFonts w:ascii="Arial" w:hAnsi="Arial" w:cs="Arial"/>
        </w:rPr>
        <w:t>předá uživateli</w:t>
      </w:r>
      <w:r w:rsidR="00EC1C29" w:rsidRPr="00692A26">
        <w:rPr>
          <w:rFonts w:ascii="Arial" w:hAnsi="Arial" w:cs="Arial"/>
        </w:rPr>
        <w:t xml:space="preserve"> zdarma</w:t>
      </w:r>
      <w:r w:rsidR="00F46FAC" w:rsidRPr="00692A26">
        <w:rPr>
          <w:rFonts w:ascii="Arial" w:hAnsi="Arial" w:cs="Arial"/>
        </w:rPr>
        <w:t>, pokud tento projeví zájem, při 1. převzetí Certifikátu jako startovací</w:t>
      </w:r>
      <w:r w:rsidR="003B3E4C" w:rsidRPr="00692A26">
        <w:rPr>
          <w:rFonts w:ascii="Arial" w:hAnsi="Arial" w:cs="Arial"/>
        </w:rPr>
        <w:t xml:space="preserve"> balí</w:t>
      </w:r>
      <w:r w:rsidR="00692A26">
        <w:rPr>
          <w:rFonts w:ascii="Arial" w:hAnsi="Arial" w:cs="Arial"/>
        </w:rPr>
        <w:t>č</w:t>
      </w:r>
      <w:r w:rsidR="003B3E4C" w:rsidRPr="00692A26">
        <w:rPr>
          <w:rFonts w:ascii="Arial" w:hAnsi="Arial" w:cs="Arial"/>
        </w:rPr>
        <w:t>ek</w:t>
      </w:r>
      <w:r w:rsidR="00F46FAC" w:rsidRPr="00692A26">
        <w:rPr>
          <w:rFonts w:ascii="Arial" w:hAnsi="Arial" w:cs="Arial"/>
        </w:rPr>
        <w:t xml:space="preserve"> </w:t>
      </w:r>
      <w:r w:rsidR="00EC1C29" w:rsidRPr="00692A26">
        <w:rPr>
          <w:rFonts w:ascii="Arial" w:hAnsi="Arial" w:cs="Arial"/>
        </w:rPr>
        <w:t>soubor samolepek</w:t>
      </w:r>
      <w:r w:rsidR="005328EC" w:rsidRPr="00692A26">
        <w:rPr>
          <w:rFonts w:ascii="Arial" w:hAnsi="Arial" w:cs="Arial"/>
        </w:rPr>
        <w:t xml:space="preserve"> s logem Z</w:t>
      </w:r>
      <w:r w:rsidR="00F46FAC" w:rsidRPr="00692A26">
        <w:rPr>
          <w:rFonts w:ascii="Arial" w:hAnsi="Arial" w:cs="Arial"/>
        </w:rPr>
        <w:t xml:space="preserve">načky PODKRKONOŠÍ </w:t>
      </w:r>
      <w:r w:rsidR="00793591" w:rsidRPr="00692A26">
        <w:rPr>
          <w:rFonts w:ascii="Arial" w:hAnsi="Arial" w:cs="Arial"/>
        </w:rPr>
        <w:t xml:space="preserve">regionální produkt® </w:t>
      </w:r>
      <w:r w:rsidR="00F46FAC" w:rsidRPr="00692A26">
        <w:rPr>
          <w:rFonts w:ascii="Arial" w:hAnsi="Arial" w:cs="Arial"/>
        </w:rPr>
        <w:t>pro označení nově certifikovaných prod</w:t>
      </w:r>
      <w:bookmarkStart w:id="0" w:name="_GoBack"/>
      <w:bookmarkEnd w:id="0"/>
      <w:r w:rsidR="00F46FAC" w:rsidRPr="00692A26">
        <w:rPr>
          <w:rFonts w:ascii="Arial" w:hAnsi="Arial" w:cs="Arial"/>
        </w:rPr>
        <w:t>uktů</w:t>
      </w:r>
      <w:r w:rsidR="00EC1C29" w:rsidRPr="00692A26">
        <w:rPr>
          <w:rFonts w:ascii="Arial" w:hAnsi="Arial" w:cs="Arial"/>
        </w:rPr>
        <w:t xml:space="preserve"> a prodejního místa</w:t>
      </w:r>
      <w:r w:rsidR="00F46FAC" w:rsidRPr="00692A26">
        <w:rPr>
          <w:rFonts w:ascii="Arial" w:hAnsi="Arial" w:cs="Arial"/>
        </w:rPr>
        <w:t xml:space="preserve">. </w:t>
      </w:r>
    </w:p>
    <w:p w14:paraId="2B0C3FA9" w14:textId="0B491057" w:rsidR="00793591" w:rsidRPr="00192977" w:rsidRDefault="00692A26" w:rsidP="0067537D">
      <w:pPr>
        <w:tabs>
          <w:tab w:val="left" w:pos="360"/>
        </w:tabs>
        <w:autoSpaceDE w:val="0"/>
        <w:autoSpaceDN w:val="0"/>
        <w:adjustRightInd w:val="0"/>
        <w:spacing w:afterLines="60" w:after="144"/>
        <w:ind w:left="360" w:hanging="360"/>
        <w:jc w:val="both"/>
        <w:rPr>
          <w:rFonts w:ascii="Arial" w:hAnsi="Arial" w:cs="Arial"/>
        </w:rPr>
      </w:pPr>
      <w:r>
        <w:rPr>
          <w:rFonts w:ascii="Arial" w:hAnsi="Arial" w:cs="Arial"/>
        </w:rPr>
        <w:t xml:space="preserve">3. </w:t>
      </w:r>
      <w:r w:rsidR="005328EC">
        <w:rPr>
          <w:rFonts w:ascii="Arial" w:hAnsi="Arial" w:cs="Arial"/>
          <w:color w:val="FF0000"/>
        </w:rPr>
        <w:tab/>
      </w:r>
      <w:r w:rsidR="00793591" w:rsidRPr="00692A26">
        <w:rPr>
          <w:rFonts w:ascii="Arial" w:hAnsi="Arial" w:cs="Arial"/>
        </w:rPr>
        <w:t>Podklady pro užívání Značky = G</w:t>
      </w:r>
      <w:r w:rsidR="005328EC" w:rsidRPr="00692A26">
        <w:rPr>
          <w:rFonts w:ascii="Arial" w:hAnsi="Arial" w:cs="Arial"/>
        </w:rPr>
        <w:t>rafický manuál a loga Z</w:t>
      </w:r>
      <w:r w:rsidR="00793591" w:rsidRPr="00692A26">
        <w:rPr>
          <w:rFonts w:ascii="Arial" w:hAnsi="Arial" w:cs="Arial"/>
        </w:rPr>
        <w:t xml:space="preserve">načky, jsou dostupné na webu </w:t>
      </w:r>
      <w:r w:rsidR="005328EC" w:rsidRPr="00692A26">
        <w:rPr>
          <w:rFonts w:ascii="Arial" w:hAnsi="Arial" w:cs="Arial"/>
        </w:rPr>
        <w:t>koordinátora Z</w:t>
      </w:r>
      <w:r w:rsidR="00793591" w:rsidRPr="00692A26">
        <w:rPr>
          <w:rFonts w:ascii="Arial" w:hAnsi="Arial" w:cs="Arial"/>
        </w:rPr>
        <w:t xml:space="preserve">načky </w:t>
      </w:r>
      <w:hyperlink r:id="rId11" w:history="1">
        <w:r w:rsidR="00793591" w:rsidRPr="00912AAD">
          <w:rPr>
            <w:rStyle w:val="Hypertextovodkaz"/>
            <w:rFonts w:ascii="Arial" w:hAnsi="Arial" w:cs="Arial"/>
          </w:rPr>
          <w:t>www.maspodchlumi.cz</w:t>
        </w:r>
      </w:hyperlink>
      <w:r w:rsidR="00793591" w:rsidRPr="00692A26">
        <w:rPr>
          <w:rFonts w:ascii="Arial" w:hAnsi="Arial" w:cs="Arial"/>
        </w:rPr>
        <w:t xml:space="preserve">, popř. je poskytovatel předá </w:t>
      </w:r>
      <w:r w:rsidR="005328EC" w:rsidRPr="00692A26">
        <w:rPr>
          <w:rFonts w:ascii="Arial" w:hAnsi="Arial" w:cs="Arial"/>
        </w:rPr>
        <w:t xml:space="preserve">uživateli </w:t>
      </w:r>
      <w:r w:rsidR="00793591" w:rsidRPr="00692A26">
        <w:rPr>
          <w:rFonts w:ascii="Arial" w:hAnsi="Arial" w:cs="Arial"/>
        </w:rPr>
        <w:t>na vyžádání emailem.</w:t>
      </w:r>
      <w:r w:rsidR="00793591">
        <w:rPr>
          <w:rFonts w:ascii="Arial" w:hAnsi="Arial" w:cs="Arial"/>
          <w:color w:val="FF0000"/>
        </w:rPr>
        <w:t xml:space="preserve"> </w:t>
      </w:r>
    </w:p>
    <w:p w14:paraId="0D1079C9"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4. </w:t>
      </w:r>
      <w:r w:rsidRPr="00192977">
        <w:rPr>
          <w:rFonts w:ascii="Arial" w:hAnsi="Arial" w:cs="Arial"/>
        </w:rPr>
        <w:tab/>
        <w:t xml:space="preserve">Jestliže uživatel na konci platnosti </w:t>
      </w:r>
      <w:r w:rsidR="00BF4B3B">
        <w:rPr>
          <w:rFonts w:ascii="Arial" w:hAnsi="Arial" w:cs="Arial"/>
        </w:rPr>
        <w:t>C</w:t>
      </w:r>
      <w:r w:rsidRPr="00192977">
        <w:rPr>
          <w:rFonts w:ascii="Arial" w:hAnsi="Arial" w:cs="Arial"/>
        </w:rPr>
        <w:t xml:space="preserve">ertifikátu pro určitý výrobek podá žádost o </w:t>
      </w:r>
      <w:r w:rsidR="00BF4B3B">
        <w:rPr>
          <w:rFonts w:ascii="Arial" w:hAnsi="Arial" w:cs="Arial"/>
        </w:rPr>
        <w:t>obnovení</w:t>
      </w:r>
      <w:r w:rsidRPr="00192977">
        <w:rPr>
          <w:rFonts w:ascii="Arial" w:hAnsi="Arial" w:cs="Arial"/>
        </w:rPr>
        <w:t xml:space="preserve"> </w:t>
      </w:r>
      <w:r w:rsidR="00BF4B3B">
        <w:rPr>
          <w:rFonts w:ascii="Arial" w:hAnsi="Arial" w:cs="Arial"/>
        </w:rPr>
        <w:t>C</w:t>
      </w:r>
      <w:r w:rsidRPr="00192977">
        <w:rPr>
          <w:rFonts w:ascii="Arial" w:hAnsi="Arial" w:cs="Arial"/>
        </w:rPr>
        <w:t>ertifikát</w:t>
      </w:r>
      <w:r w:rsidR="00BF4B3B">
        <w:rPr>
          <w:rFonts w:ascii="Arial" w:hAnsi="Arial" w:cs="Arial"/>
        </w:rPr>
        <w:t>u</w:t>
      </w:r>
      <w:r w:rsidRPr="00192977">
        <w:rPr>
          <w:rFonts w:ascii="Arial" w:hAnsi="Arial" w:cs="Arial"/>
        </w:rPr>
        <w:t xml:space="preserve"> pro daný výrobek, kterou poskytovatel obdrží nejdříve 3 měsíce a nejpozději 1 měsíc před ukončením platnosti </w:t>
      </w:r>
      <w:r w:rsidR="00BF4B3B">
        <w:rPr>
          <w:rFonts w:ascii="Arial" w:hAnsi="Arial" w:cs="Arial"/>
        </w:rPr>
        <w:t>C</w:t>
      </w:r>
      <w:r w:rsidRPr="00192977">
        <w:rPr>
          <w:rFonts w:ascii="Arial" w:hAnsi="Arial" w:cs="Arial"/>
        </w:rPr>
        <w:t xml:space="preserve">ertifikátu, je poskytovatel povinen prodloužit platnost původního </w:t>
      </w:r>
      <w:r w:rsidR="00BF4B3B">
        <w:rPr>
          <w:rFonts w:ascii="Arial" w:hAnsi="Arial" w:cs="Arial"/>
        </w:rPr>
        <w:t>C</w:t>
      </w:r>
      <w:r w:rsidRPr="00192977">
        <w:rPr>
          <w:rFonts w:ascii="Arial" w:hAnsi="Arial" w:cs="Arial"/>
        </w:rPr>
        <w:t xml:space="preserve">ertifikátu, a to do nejbližšího rozhodnutí orgánu poskytovatele (Certifikační komise) o vydání nového </w:t>
      </w:r>
      <w:r w:rsidR="00BF4B3B">
        <w:rPr>
          <w:rFonts w:ascii="Arial" w:hAnsi="Arial" w:cs="Arial"/>
        </w:rPr>
        <w:t>C</w:t>
      </w:r>
      <w:r w:rsidRPr="00192977">
        <w:rPr>
          <w:rFonts w:ascii="Arial" w:hAnsi="Arial" w:cs="Arial"/>
        </w:rPr>
        <w:t xml:space="preserve">ertifikátu. Uživatel může požadovat vytištění </w:t>
      </w:r>
      <w:r w:rsidR="00BF4B3B">
        <w:rPr>
          <w:rFonts w:ascii="Arial" w:hAnsi="Arial" w:cs="Arial"/>
        </w:rPr>
        <w:t>C</w:t>
      </w:r>
      <w:r w:rsidRPr="00192977">
        <w:rPr>
          <w:rFonts w:ascii="Arial" w:hAnsi="Arial" w:cs="Arial"/>
        </w:rPr>
        <w:t xml:space="preserve">ertifikátu s prodlouženou dobou platnosti. K uvedenému prodloužení není poskytovatel povinen v případě porušování smluvních povinností uživatelem. </w:t>
      </w:r>
    </w:p>
    <w:p w14:paraId="4C1CBB35"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5. </w:t>
      </w:r>
      <w:r w:rsidRPr="00192977">
        <w:rPr>
          <w:rFonts w:ascii="Arial" w:hAnsi="Arial" w:cs="Arial"/>
        </w:rPr>
        <w:tab/>
        <w:t xml:space="preserve">Poskytovatel se zavazuje provádět kontroly plnění certifikačních kritérií a dodržování povinností uživatele dle této smlouvy pro zajištění řádného fungování systému značení regionálních výrobků. </w:t>
      </w:r>
    </w:p>
    <w:p w14:paraId="0546BA06" w14:textId="77777777" w:rsidR="001B69B8"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6. </w:t>
      </w:r>
      <w:r w:rsidRPr="00192977">
        <w:rPr>
          <w:rFonts w:ascii="Arial" w:hAnsi="Arial" w:cs="Arial"/>
        </w:rPr>
        <w:tab/>
        <w:t xml:space="preserve">Údaje týkající se uživatele (např. údaje v žádosti o </w:t>
      </w:r>
      <w:r w:rsidR="00BF4B3B">
        <w:rPr>
          <w:rFonts w:ascii="Arial" w:hAnsi="Arial" w:cs="Arial"/>
        </w:rPr>
        <w:t>Z</w:t>
      </w:r>
      <w:r w:rsidRPr="00192977">
        <w:rPr>
          <w:rFonts w:ascii="Arial" w:hAnsi="Arial" w:cs="Arial"/>
        </w:rPr>
        <w:t>načku, údaje o obratu, skutečnosti zjištěné při kontrolách dle článku V.) bude poskytovatel považovat za důvěrné, použije je výhradně pro účely systému značení regionálních výrobků a bude s nimi nakládat v souladu se zákonem č. 101/2000 Sb., o ochraně osobních údajů ve znění pozdějších předpisů.</w:t>
      </w:r>
    </w:p>
    <w:p w14:paraId="055B1C86" w14:textId="77777777" w:rsidR="00BF4B3B" w:rsidRDefault="00BF4B3B" w:rsidP="0067537D">
      <w:pPr>
        <w:tabs>
          <w:tab w:val="left" w:pos="360"/>
        </w:tabs>
        <w:autoSpaceDE w:val="0"/>
        <w:autoSpaceDN w:val="0"/>
        <w:adjustRightInd w:val="0"/>
        <w:spacing w:afterLines="60" w:after="144"/>
        <w:ind w:left="360" w:hanging="360"/>
        <w:jc w:val="both"/>
        <w:rPr>
          <w:rFonts w:ascii="Arial" w:hAnsi="Arial" w:cs="Arial"/>
        </w:rPr>
      </w:pPr>
    </w:p>
    <w:p w14:paraId="1361F7D4" w14:textId="77777777" w:rsidR="00BF4B3B" w:rsidRPr="00192977" w:rsidRDefault="00BF4B3B" w:rsidP="00BF4B3B">
      <w:pPr>
        <w:pStyle w:val="Nadpis20"/>
        <w:rPr>
          <w:rFonts w:ascii="Arial" w:hAnsi="Arial" w:cs="Arial"/>
          <w:sz w:val="22"/>
          <w:szCs w:val="22"/>
        </w:rPr>
      </w:pPr>
      <w:r w:rsidRPr="00192977">
        <w:rPr>
          <w:rFonts w:ascii="Arial" w:hAnsi="Arial" w:cs="Arial"/>
          <w:sz w:val="22"/>
          <w:szCs w:val="22"/>
        </w:rPr>
        <w:t>Článek V.</w:t>
      </w:r>
    </w:p>
    <w:p w14:paraId="306D4DDE" w14:textId="77777777" w:rsidR="00BF4B3B" w:rsidRPr="00192977" w:rsidRDefault="00BF4B3B" w:rsidP="00BF4B3B">
      <w:pPr>
        <w:pStyle w:val="Nadpis20"/>
        <w:rPr>
          <w:rFonts w:ascii="Arial" w:hAnsi="Arial" w:cs="Arial"/>
          <w:sz w:val="22"/>
          <w:szCs w:val="22"/>
        </w:rPr>
      </w:pPr>
      <w:r>
        <w:rPr>
          <w:rFonts w:ascii="Arial" w:hAnsi="Arial" w:cs="Arial"/>
          <w:sz w:val="22"/>
          <w:szCs w:val="22"/>
        </w:rPr>
        <w:t xml:space="preserve">Ochrana osobních údajů </w:t>
      </w:r>
    </w:p>
    <w:p w14:paraId="6C510CEC" w14:textId="77777777" w:rsidR="00BF4B3B" w:rsidRPr="00192977" w:rsidRDefault="00BF4B3B" w:rsidP="00BF4B3B">
      <w:pPr>
        <w:pStyle w:val="uzkamezera"/>
        <w:rPr>
          <w:sz w:val="22"/>
          <w:szCs w:val="22"/>
        </w:rPr>
      </w:pPr>
    </w:p>
    <w:p w14:paraId="7C699A50" w14:textId="77777777" w:rsidR="00BF4B3B" w:rsidRPr="00321434" w:rsidRDefault="00BF4B3B" w:rsidP="00BF4B3B">
      <w:pPr>
        <w:pStyle w:val="Odstavecseseznamem"/>
        <w:numPr>
          <w:ilvl w:val="0"/>
          <w:numId w:val="7"/>
        </w:numPr>
        <w:spacing w:afterLines="60" w:after="144"/>
        <w:ind w:left="284" w:hanging="284"/>
        <w:jc w:val="both"/>
        <w:rPr>
          <w:rFonts w:ascii="Arial" w:hAnsi="Arial" w:cs="Arial"/>
        </w:rPr>
      </w:pPr>
      <w:r w:rsidRPr="00321434">
        <w:rPr>
          <w:rFonts w:ascii="Arial" w:hAnsi="Arial" w:cs="Arial"/>
        </w:rPr>
        <w:t xml:space="preserve">Uživatel souhlasí se shromažďováním, uchováním, zpracováním a zveřejňováním osobních údajů obsažených v tomto formuláři správcem, kterým je </w:t>
      </w:r>
      <w:r>
        <w:rPr>
          <w:rFonts w:ascii="Arial" w:hAnsi="Arial" w:cs="Arial"/>
        </w:rPr>
        <w:t>MAS Podchlumí, z.s.</w:t>
      </w:r>
      <w:r w:rsidRPr="00321434">
        <w:rPr>
          <w:rFonts w:ascii="Arial" w:hAnsi="Arial" w:cs="Arial"/>
        </w:rPr>
        <w:t xml:space="preserve"> </w:t>
      </w:r>
      <w:r w:rsidRPr="001444D1">
        <w:rPr>
          <w:rFonts w:ascii="Arial" w:hAnsi="Arial" w:cs="Arial"/>
        </w:rPr>
        <w:t xml:space="preserve">se sídlem  </w:t>
      </w:r>
      <w:r>
        <w:rPr>
          <w:rFonts w:ascii="Arial" w:hAnsi="Arial" w:cs="Arial"/>
        </w:rPr>
        <w:t>Holovousy 39, 508 01 Hořice</w:t>
      </w:r>
      <w:r w:rsidRPr="001444D1">
        <w:rPr>
          <w:rFonts w:ascii="Arial" w:hAnsi="Arial" w:cs="Arial"/>
        </w:rPr>
        <w:t>, IČ:</w:t>
      </w:r>
      <w:r>
        <w:rPr>
          <w:rFonts w:ascii="Arial" w:hAnsi="Arial" w:cs="Arial"/>
        </w:rPr>
        <w:t xml:space="preserve"> 270 15 947</w:t>
      </w:r>
      <w:r w:rsidRPr="001444D1">
        <w:rPr>
          <w:rFonts w:ascii="Arial" w:hAnsi="Arial" w:cs="Arial"/>
        </w:rPr>
        <w:t xml:space="preserve">  a to </w:t>
      </w:r>
      <w:r w:rsidRPr="00321434">
        <w:rPr>
          <w:rFonts w:ascii="Arial" w:hAnsi="Arial" w:cs="Arial"/>
        </w:rPr>
        <w:t xml:space="preserve">pro účely propagace </w:t>
      </w:r>
      <w:r>
        <w:rPr>
          <w:rFonts w:ascii="Arial" w:hAnsi="Arial" w:cs="Arial"/>
        </w:rPr>
        <w:t>Z</w:t>
      </w:r>
      <w:r w:rsidRPr="00321434">
        <w:rPr>
          <w:rFonts w:ascii="Arial" w:hAnsi="Arial" w:cs="Arial"/>
        </w:rPr>
        <w:t>načky „</w:t>
      </w:r>
      <w:r>
        <w:rPr>
          <w:rFonts w:ascii="Arial" w:hAnsi="Arial" w:cs="Arial"/>
        </w:rPr>
        <w:t>PODKRKONOŠÍ regionální produkt®</w:t>
      </w:r>
      <w:r w:rsidRPr="00321434">
        <w:rPr>
          <w:rFonts w:ascii="Arial" w:hAnsi="Arial" w:cs="Arial"/>
        </w:rPr>
        <w:t>“, v následujícím rozsahu:</w:t>
      </w:r>
    </w:p>
    <w:p w14:paraId="7A51F482" w14:textId="77777777" w:rsidR="00BF4B3B" w:rsidRDefault="00BF4B3B" w:rsidP="00BF4B3B">
      <w:pPr>
        <w:ind w:left="284" w:hanging="284"/>
        <w:jc w:val="both"/>
        <w:rPr>
          <w:rFonts w:ascii="Arial" w:hAnsi="Arial" w:cs="Arial"/>
        </w:rPr>
      </w:pPr>
    </w:p>
    <w:p w14:paraId="351E0C66" w14:textId="62D5241D" w:rsidR="00BF4B3B" w:rsidRPr="00E006B4" w:rsidRDefault="00BF4B3B" w:rsidP="00BF4B3B">
      <w:pPr>
        <w:ind w:left="284"/>
        <w:jc w:val="both"/>
        <w:rPr>
          <w:rFonts w:ascii="Arial" w:hAnsi="Arial" w:cs="Arial"/>
          <w:highlight w:val="yellow"/>
        </w:rPr>
      </w:pPr>
      <w:r w:rsidRPr="00E006B4">
        <w:rPr>
          <w:rFonts w:ascii="Arial" w:hAnsi="Arial" w:cs="Arial"/>
          <w:highlight w:val="yellow"/>
        </w:rPr>
        <w:t>Jméno a příjmení:</w:t>
      </w:r>
      <w:r w:rsidR="006E6999" w:rsidRPr="00E006B4">
        <w:rPr>
          <w:rFonts w:ascii="Arial" w:hAnsi="Arial" w:cs="Arial"/>
          <w:highlight w:val="yellow"/>
        </w:rPr>
        <w:tab/>
      </w:r>
      <w:r w:rsidR="006E6999" w:rsidRPr="00E006B4">
        <w:rPr>
          <w:rFonts w:ascii="Arial" w:hAnsi="Arial" w:cs="Arial"/>
          <w:highlight w:val="yellow"/>
        </w:rPr>
        <w:tab/>
      </w:r>
    </w:p>
    <w:p w14:paraId="76E73FE1" w14:textId="22F93D47" w:rsidR="00BF4B3B" w:rsidRPr="00E006B4" w:rsidRDefault="00BF4B3B" w:rsidP="00147502">
      <w:pPr>
        <w:ind w:left="284"/>
        <w:jc w:val="both"/>
        <w:rPr>
          <w:rFonts w:ascii="Arial" w:hAnsi="Arial" w:cs="Arial"/>
          <w:highlight w:val="yellow"/>
        </w:rPr>
      </w:pPr>
      <w:r w:rsidRPr="00E006B4">
        <w:rPr>
          <w:rFonts w:ascii="Arial" w:hAnsi="Arial" w:cs="Arial"/>
          <w:highlight w:val="yellow"/>
        </w:rPr>
        <w:t>Adresa:</w:t>
      </w:r>
      <w:r w:rsidRPr="00E006B4">
        <w:rPr>
          <w:rFonts w:ascii="Arial" w:hAnsi="Arial" w:cs="Arial"/>
          <w:highlight w:val="yellow"/>
        </w:rPr>
        <w:tab/>
      </w:r>
      <w:r w:rsidR="006E6999" w:rsidRPr="00E006B4">
        <w:rPr>
          <w:rFonts w:ascii="Arial" w:hAnsi="Arial" w:cs="Arial"/>
          <w:highlight w:val="yellow"/>
        </w:rPr>
        <w:tab/>
      </w:r>
      <w:r w:rsidR="006E6999" w:rsidRPr="00E006B4">
        <w:rPr>
          <w:rFonts w:ascii="Arial" w:hAnsi="Arial" w:cs="Arial"/>
          <w:highlight w:val="yellow"/>
        </w:rPr>
        <w:tab/>
      </w:r>
      <w:r w:rsidRPr="00E006B4">
        <w:rPr>
          <w:rFonts w:ascii="Arial" w:hAnsi="Arial" w:cs="Arial"/>
          <w:highlight w:val="yellow"/>
        </w:rPr>
        <w:tab/>
      </w:r>
      <w:r w:rsidRPr="00E006B4">
        <w:rPr>
          <w:rFonts w:ascii="Arial" w:hAnsi="Arial" w:cs="Arial"/>
          <w:highlight w:val="yellow"/>
        </w:rPr>
        <w:tab/>
      </w:r>
    </w:p>
    <w:p w14:paraId="208A9F24" w14:textId="352969F8" w:rsidR="00BF4B3B" w:rsidRPr="00E006B4" w:rsidRDefault="00BF4B3B" w:rsidP="00BF4B3B">
      <w:pPr>
        <w:ind w:left="284"/>
        <w:jc w:val="both"/>
        <w:rPr>
          <w:rFonts w:ascii="Arial" w:hAnsi="Arial" w:cs="Arial"/>
          <w:highlight w:val="yellow"/>
        </w:rPr>
      </w:pPr>
      <w:r w:rsidRPr="00E006B4">
        <w:rPr>
          <w:rFonts w:ascii="Arial" w:hAnsi="Arial" w:cs="Arial"/>
          <w:highlight w:val="yellow"/>
        </w:rPr>
        <w:t>Telefon:</w:t>
      </w:r>
      <w:r w:rsidRPr="00E006B4">
        <w:rPr>
          <w:rFonts w:ascii="Arial" w:hAnsi="Arial" w:cs="Arial"/>
          <w:highlight w:val="yellow"/>
        </w:rPr>
        <w:tab/>
      </w:r>
      <w:r w:rsidR="006E6999" w:rsidRPr="00E006B4">
        <w:rPr>
          <w:rFonts w:ascii="Arial" w:hAnsi="Arial" w:cs="Arial"/>
          <w:highlight w:val="yellow"/>
        </w:rPr>
        <w:tab/>
      </w:r>
      <w:r w:rsidR="006E6999" w:rsidRPr="00E006B4">
        <w:rPr>
          <w:rFonts w:ascii="Arial" w:hAnsi="Arial" w:cs="Arial"/>
          <w:highlight w:val="yellow"/>
        </w:rPr>
        <w:tab/>
      </w:r>
    </w:p>
    <w:p w14:paraId="0107DA0F" w14:textId="135306B3" w:rsidR="00BF4B3B" w:rsidRPr="00E006B4" w:rsidRDefault="00BF4B3B" w:rsidP="00BF4B3B">
      <w:pPr>
        <w:ind w:left="284"/>
        <w:jc w:val="both"/>
        <w:rPr>
          <w:rFonts w:ascii="Arial" w:hAnsi="Arial" w:cs="Arial"/>
          <w:highlight w:val="yellow"/>
        </w:rPr>
      </w:pPr>
      <w:r w:rsidRPr="00E006B4">
        <w:rPr>
          <w:rFonts w:ascii="Arial" w:hAnsi="Arial" w:cs="Arial"/>
          <w:highlight w:val="yellow"/>
        </w:rPr>
        <w:t>E-mail:</w:t>
      </w:r>
      <w:r w:rsidR="006E6999" w:rsidRPr="00E006B4">
        <w:rPr>
          <w:rFonts w:ascii="Arial" w:hAnsi="Arial" w:cs="Arial"/>
          <w:highlight w:val="yellow"/>
        </w:rPr>
        <w:tab/>
      </w:r>
      <w:r w:rsidR="006E6999" w:rsidRPr="00E006B4">
        <w:rPr>
          <w:rFonts w:ascii="Arial" w:hAnsi="Arial" w:cs="Arial"/>
          <w:highlight w:val="yellow"/>
        </w:rPr>
        <w:tab/>
      </w:r>
      <w:r w:rsidR="006E6999" w:rsidRPr="00E006B4">
        <w:rPr>
          <w:rFonts w:ascii="Arial" w:hAnsi="Arial" w:cs="Arial"/>
          <w:highlight w:val="yellow"/>
        </w:rPr>
        <w:tab/>
      </w:r>
      <w:r w:rsidRPr="00E006B4">
        <w:rPr>
          <w:rFonts w:ascii="Arial" w:hAnsi="Arial" w:cs="Arial"/>
          <w:highlight w:val="yellow"/>
        </w:rPr>
        <w:tab/>
      </w:r>
    </w:p>
    <w:p w14:paraId="25452AD9" w14:textId="2085B5B3" w:rsidR="00BF4B3B" w:rsidRDefault="00BF4B3B" w:rsidP="00BF4B3B">
      <w:pPr>
        <w:ind w:left="284"/>
        <w:jc w:val="both"/>
        <w:rPr>
          <w:rFonts w:ascii="Arial" w:hAnsi="Arial" w:cs="Arial"/>
        </w:rPr>
      </w:pPr>
      <w:r w:rsidRPr="00E006B4">
        <w:rPr>
          <w:rFonts w:ascii="Arial" w:hAnsi="Arial" w:cs="Arial"/>
          <w:highlight w:val="yellow"/>
        </w:rPr>
        <w:t>Web:</w:t>
      </w:r>
      <w:r>
        <w:rPr>
          <w:rFonts w:ascii="Arial" w:hAnsi="Arial" w:cs="Arial"/>
        </w:rPr>
        <w:tab/>
      </w:r>
      <w:r w:rsidR="006E6999">
        <w:rPr>
          <w:rFonts w:ascii="Arial" w:hAnsi="Arial" w:cs="Arial"/>
        </w:rPr>
        <w:tab/>
      </w:r>
      <w:r w:rsidR="006E6999">
        <w:rPr>
          <w:rFonts w:ascii="Arial" w:hAnsi="Arial" w:cs="Arial"/>
        </w:rPr>
        <w:tab/>
      </w:r>
    </w:p>
    <w:p w14:paraId="69897F8D" w14:textId="77777777" w:rsidR="00BF4B3B" w:rsidRDefault="00BF4B3B" w:rsidP="00BF4B3B">
      <w:pPr>
        <w:jc w:val="both"/>
        <w:rPr>
          <w:rFonts w:ascii="Arial" w:hAnsi="Arial" w:cs="Arial"/>
        </w:rPr>
      </w:pPr>
      <w:r>
        <w:rPr>
          <w:rFonts w:ascii="Arial" w:hAnsi="Arial" w:cs="Arial"/>
          <w:b/>
          <w:color w:val="002060"/>
        </w:rPr>
        <w:t xml:space="preserve"> </w:t>
      </w:r>
    </w:p>
    <w:p w14:paraId="5AEF3CD2" w14:textId="77777777" w:rsidR="00BF4B3B" w:rsidRPr="00321434" w:rsidRDefault="00BF4B3B" w:rsidP="00BF4B3B">
      <w:pPr>
        <w:pStyle w:val="Odstavecseseznamem"/>
        <w:numPr>
          <w:ilvl w:val="0"/>
          <w:numId w:val="7"/>
        </w:numPr>
        <w:spacing w:afterLines="60" w:after="144"/>
        <w:ind w:left="284" w:hanging="284"/>
        <w:jc w:val="both"/>
        <w:rPr>
          <w:rFonts w:ascii="Arial" w:hAnsi="Arial" w:cs="Arial"/>
        </w:rPr>
      </w:pPr>
      <w:r w:rsidRPr="00321434">
        <w:rPr>
          <w:rFonts w:ascii="Arial" w:hAnsi="Arial" w:cs="Arial"/>
        </w:rPr>
        <w:t xml:space="preserve">Tento souhlas uživatel uděluje pro celou dobu platnosti </w:t>
      </w:r>
      <w:r>
        <w:rPr>
          <w:rFonts w:ascii="Arial" w:hAnsi="Arial" w:cs="Arial"/>
        </w:rPr>
        <w:t>C</w:t>
      </w:r>
      <w:r w:rsidRPr="00321434">
        <w:rPr>
          <w:rFonts w:ascii="Arial" w:hAnsi="Arial" w:cs="Arial"/>
        </w:rPr>
        <w:t xml:space="preserve">ertifikátu opravňujícího k užívání </w:t>
      </w:r>
      <w:r>
        <w:rPr>
          <w:rFonts w:ascii="Arial" w:hAnsi="Arial" w:cs="Arial"/>
        </w:rPr>
        <w:t>Z</w:t>
      </w:r>
      <w:r w:rsidRPr="00321434">
        <w:rPr>
          <w:rFonts w:ascii="Arial" w:hAnsi="Arial" w:cs="Arial"/>
        </w:rPr>
        <w:t>načky „</w:t>
      </w:r>
      <w:r>
        <w:rPr>
          <w:rFonts w:ascii="Arial" w:hAnsi="Arial" w:cs="Arial"/>
        </w:rPr>
        <w:t>PODKRKONOŠÍ regionální produkt</w:t>
      </w:r>
      <w:r w:rsidRPr="00321434">
        <w:rPr>
          <w:rFonts w:ascii="Arial" w:hAnsi="Arial" w:cs="Arial"/>
        </w:rPr>
        <w:t xml:space="preserve">®“. </w:t>
      </w:r>
    </w:p>
    <w:p w14:paraId="26FD185C" w14:textId="4A63DD63" w:rsidR="00BF4B3B" w:rsidRPr="00321434" w:rsidRDefault="00BF4B3B" w:rsidP="00BF4B3B">
      <w:pPr>
        <w:pStyle w:val="Odstavecseseznamem"/>
        <w:numPr>
          <w:ilvl w:val="0"/>
          <w:numId w:val="7"/>
        </w:numPr>
        <w:spacing w:afterLines="60" w:after="144"/>
        <w:ind w:left="284" w:hanging="284"/>
        <w:jc w:val="both"/>
        <w:rPr>
          <w:rFonts w:ascii="Arial" w:hAnsi="Arial" w:cs="Arial"/>
        </w:rPr>
      </w:pPr>
      <w:r w:rsidRPr="00321434">
        <w:rPr>
          <w:rFonts w:ascii="Arial" w:hAnsi="Arial" w:cs="Arial"/>
        </w:rPr>
        <w:t xml:space="preserve">Dále uživatel souhlasí s pořizováním obrazových, zvukových a video záznamů své </w:t>
      </w:r>
      <w:r w:rsidRPr="005328EC">
        <w:rPr>
          <w:rFonts w:ascii="Arial" w:hAnsi="Arial" w:cs="Arial"/>
        </w:rPr>
        <w:t>osoby</w:t>
      </w:r>
      <w:r w:rsidR="00514DD5" w:rsidRPr="005328EC">
        <w:rPr>
          <w:rFonts w:ascii="Arial" w:hAnsi="Arial" w:cs="Arial"/>
        </w:rPr>
        <w:t xml:space="preserve"> </w:t>
      </w:r>
      <w:r w:rsidR="00514DD5">
        <w:rPr>
          <w:rFonts w:ascii="Arial" w:hAnsi="Arial" w:cs="Arial"/>
          <w:color w:val="FF0000"/>
        </w:rPr>
        <w:br/>
      </w:r>
      <w:r w:rsidRPr="00321434">
        <w:rPr>
          <w:rFonts w:ascii="Arial" w:hAnsi="Arial" w:cs="Arial"/>
        </w:rPr>
        <w:t xml:space="preserve">a s jejich zveřejňováním pro účely propagace </w:t>
      </w:r>
      <w:r>
        <w:rPr>
          <w:rFonts w:ascii="Arial" w:hAnsi="Arial" w:cs="Arial"/>
        </w:rPr>
        <w:t>Z</w:t>
      </w:r>
      <w:r w:rsidRPr="00321434">
        <w:rPr>
          <w:rFonts w:ascii="Arial" w:hAnsi="Arial" w:cs="Arial"/>
        </w:rPr>
        <w:t>načky „</w:t>
      </w:r>
      <w:r>
        <w:rPr>
          <w:rFonts w:ascii="Arial" w:hAnsi="Arial" w:cs="Arial"/>
        </w:rPr>
        <w:t>PODKRKONOŠÍ regionální produkt</w:t>
      </w:r>
      <w:r w:rsidRPr="00321434">
        <w:rPr>
          <w:rFonts w:ascii="Arial" w:hAnsi="Arial" w:cs="Arial"/>
        </w:rPr>
        <w:t>®“ správcem a dalšími subjekty, kterým k tomu správce udělí souhlas.</w:t>
      </w:r>
    </w:p>
    <w:p w14:paraId="569C539E" w14:textId="77777777" w:rsidR="00BF4B3B" w:rsidRPr="00321434" w:rsidRDefault="00BF4B3B" w:rsidP="00BF4B3B">
      <w:pPr>
        <w:pStyle w:val="Odstavecseseznamem"/>
        <w:numPr>
          <w:ilvl w:val="0"/>
          <w:numId w:val="7"/>
        </w:numPr>
        <w:spacing w:afterLines="60" w:after="144"/>
        <w:ind w:left="284" w:hanging="284"/>
        <w:jc w:val="both"/>
        <w:rPr>
          <w:rFonts w:ascii="Arial" w:hAnsi="Arial" w:cs="Arial"/>
        </w:rPr>
      </w:pPr>
      <w:r w:rsidRPr="00321434">
        <w:rPr>
          <w:rFonts w:ascii="Arial" w:hAnsi="Arial" w:cs="Arial"/>
        </w:rPr>
        <w:t xml:space="preserve">Uživatel si je vědom svých práv podle </w:t>
      </w:r>
      <w:r w:rsidRPr="00321434">
        <w:rPr>
          <w:rFonts w:ascii="Arial" w:hAnsi="Arial" w:cs="Arial"/>
          <w:bCs/>
        </w:rPr>
        <w:t>§ 12 a 21 zákona č. 101/2000 Sb., o ochraně osobních údajů a Nařízení Evropského parlamentu a Rady (EU) 2016/679 ze dne 27. dubna 2016 o ochraně fyzických osob v souvislosti se zpracováním osobních údajů a o volném pohybu těchto údajů.</w:t>
      </w:r>
      <w:r w:rsidRPr="00321434">
        <w:rPr>
          <w:rFonts w:ascii="Arial" w:hAnsi="Arial" w:cs="Arial"/>
        </w:rPr>
        <w:t xml:space="preserve"> </w:t>
      </w:r>
    </w:p>
    <w:p w14:paraId="4640B834" w14:textId="281A9EFE" w:rsidR="00BF4B3B" w:rsidRPr="00692A26" w:rsidRDefault="00BF4B3B" w:rsidP="00BF4B3B">
      <w:pPr>
        <w:pStyle w:val="Odstavecseseznamem"/>
        <w:numPr>
          <w:ilvl w:val="0"/>
          <w:numId w:val="7"/>
        </w:numPr>
        <w:spacing w:afterLines="60" w:after="144"/>
        <w:ind w:left="284" w:hanging="284"/>
        <w:jc w:val="both"/>
        <w:rPr>
          <w:rFonts w:ascii="Arial" w:hAnsi="Arial" w:cs="Arial"/>
        </w:rPr>
      </w:pPr>
      <w:r w:rsidRPr="00692A26">
        <w:rPr>
          <w:rFonts w:ascii="Arial" w:hAnsi="Arial" w:cs="Arial"/>
        </w:rPr>
        <w:t>Uživatel se zavazuje oznámit změnu kteréhoko</w:t>
      </w:r>
      <w:r w:rsidR="003B3E4C" w:rsidRPr="00692A26">
        <w:rPr>
          <w:rFonts w:ascii="Arial" w:hAnsi="Arial" w:cs="Arial"/>
        </w:rPr>
        <w:t xml:space="preserve">li výše uvedeného údaje poskytovateli značky </w:t>
      </w:r>
      <w:r w:rsidRPr="00692A26">
        <w:rPr>
          <w:rFonts w:ascii="Arial" w:hAnsi="Arial" w:cs="Arial"/>
        </w:rPr>
        <w:t>do</w:t>
      </w:r>
      <w:r w:rsidR="00514DD5" w:rsidRPr="00692A26">
        <w:rPr>
          <w:rFonts w:ascii="Arial" w:hAnsi="Arial" w:cs="Arial"/>
        </w:rPr>
        <w:t xml:space="preserve"> </w:t>
      </w:r>
      <w:r w:rsidR="00BA3344" w:rsidRPr="00692A26">
        <w:rPr>
          <w:rFonts w:ascii="Arial" w:hAnsi="Arial" w:cs="Arial"/>
        </w:rPr>
        <w:t>3 týdnů od data změny</w:t>
      </w:r>
      <w:r w:rsidR="00514DD5" w:rsidRPr="00692A26">
        <w:rPr>
          <w:rFonts w:ascii="Arial" w:hAnsi="Arial" w:cs="Arial"/>
        </w:rPr>
        <w:t xml:space="preserve"> (dle Zásad pro udělování značky)</w:t>
      </w:r>
      <w:r w:rsidR="00692A26" w:rsidRPr="00692A26">
        <w:rPr>
          <w:rFonts w:ascii="Arial" w:hAnsi="Arial" w:cs="Arial"/>
        </w:rPr>
        <w:t>.</w:t>
      </w:r>
      <w:r w:rsidRPr="00692A26">
        <w:rPr>
          <w:rFonts w:ascii="Arial" w:hAnsi="Arial" w:cs="Arial"/>
        </w:rPr>
        <w:t xml:space="preserve"> </w:t>
      </w:r>
    </w:p>
    <w:p w14:paraId="3BE77AA2" w14:textId="77777777" w:rsidR="00BF4B3B" w:rsidRPr="00192977" w:rsidRDefault="00BF4B3B" w:rsidP="0067537D">
      <w:pPr>
        <w:tabs>
          <w:tab w:val="left" w:pos="360"/>
        </w:tabs>
        <w:autoSpaceDE w:val="0"/>
        <w:autoSpaceDN w:val="0"/>
        <w:adjustRightInd w:val="0"/>
        <w:spacing w:afterLines="60" w:after="144"/>
        <w:ind w:left="360" w:hanging="360"/>
        <w:jc w:val="both"/>
        <w:rPr>
          <w:rFonts w:ascii="Arial" w:hAnsi="Arial" w:cs="Arial"/>
        </w:rPr>
      </w:pPr>
    </w:p>
    <w:p w14:paraId="3A58673A" w14:textId="77777777" w:rsidR="001B69B8" w:rsidRPr="00192977" w:rsidRDefault="001B69B8" w:rsidP="006974CF">
      <w:pPr>
        <w:pStyle w:val="uzkamezera"/>
        <w:rPr>
          <w:sz w:val="22"/>
          <w:szCs w:val="22"/>
        </w:rPr>
      </w:pPr>
    </w:p>
    <w:p w14:paraId="6C7CF5C2"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Článek V</w:t>
      </w:r>
      <w:r w:rsidR="00BF4B3B">
        <w:rPr>
          <w:rFonts w:ascii="Arial" w:hAnsi="Arial" w:cs="Arial"/>
          <w:sz w:val="22"/>
          <w:szCs w:val="22"/>
        </w:rPr>
        <w:t>I</w:t>
      </w:r>
      <w:r w:rsidRPr="00192977">
        <w:rPr>
          <w:rFonts w:ascii="Arial" w:hAnsi="Arial" w:cs="Arial"/>
          <w:sz w:val="22"/>
          <w:szCs w:val="22"/>
        </w:rPr>
        <w:t>.</w:t>
      </w:r>
    </w:p>
    <w:p w14:paraId="10ECFD94"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Kontroly</w:t>
      </w:r>
    </w:p>
    <w:p w14:paraId="6EC8D208" w14:textId="77777777" w:rsidR="001B69B8" w:rsidRPr="00192977" w:rsidRDefault="001B69B8" w:rsidP="006974CF">
      <w:pPr>
        <w:pStyle w:val="uzkamezera"/>
        <w:rPr>
          <w:sz w:val="22"/>
          <w:szCs w:val="22"/>
        </w:rPr>
      </w:pPr>
    </w:p>
    <w:p w14:paraId="292E70BF"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1.</w:t>
      </w:r>
      <w:r w:rsidRPr="00192977">
        <w:rPr>
          <w:rFonts w:ascii="Arial" w:hAnsi="Arial" w:cs="Arial"/>
          <w:sz w:val="22"/>
          <w:szCs w:val="22"/>
        </w:rPr>
        <w:tab/>
        <w:t>Uživatel dává souhlas k provádění kontrol svých výrobků a ve své provozovně za účelem ověření plnění této smlouvy a dodržování certifikačních kritérií ve smyslu článku II., odst. 2.</w:t>
      </w:r>
    </w:p>
    <w:p w14:paraId="75A82254"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2. </w:t>
      </w:r>
      <w:r w:rsidRPr="00192977">
        <w:rPr>
          <w:rFonts w:ascii="Arial" w:hAnsi="Arial" w:cs="Arial"/>
          <w:sz w:val="22"/>
          <w:szCs w:val="22"/>
        </w:rPr>
        <w:tab/>
        <w:t xml:space="preserve">Kontroly provádí vedle poskytovatele i jiná osoba, která se prokáže písemným pověřením od poskytovatele. </w:t>
      </w:r>
    </w:p>
    <w:p w14:paraId="4E39F3A4"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3. </w:t>
      </w:r>
      <w:r w:rsidRPr="00192977">
        <w:rPr>
          <w:rFonts w:ascii="Arial" w:hAnsi="Arial" w:cs="Arial"/>
          <w:sz w:val="22"/>
          <w:szCs w:val="22"/>
        </w:rPr>
        <w:tab/>
        <w:t>Uživatel je povinen s osobou provádějící kontrolu aktivně spolupracovat a poskytnout jí ve všech ohledech potřebnou součinnost, poskytne jí potřebné informace, dokumenty nebo umožní přístup do provozovny.</w:t>
      </w:r>
    </w:p>
    <w:p w14:paraId="2044AFA0"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4. </w:t>
      </w:r>
      <w:r w:rsidRPr="00192977">
        <w:rPr>
          <w:rFonts w:ascii="Arial" w:hAnsi="Arial" w:cs="Arial"/>
          <w:sz w:val="22"/>
          <w:szCs w:val="22"/>
        </w:rPr>
        <w:tab/>
        <w:t xml:space="preserve">O každé provedené kontrole bude sepsán protokol. </w:t>
      </w:r>
    </w:p>
    <w:p w14:paraId="061246D3" w14:textId="77777777" w:rsidR="001B69B8" w:rsidRPr="00192977" w:rsidRDefault="001B69B8" w:rsidP="0067537D">
      <w:pPr>
        <w:pStyle w:val="Default"/>
        <w:spacing w:afterLines="60" w:after="144"/>
        <w:rPr>
          <w:rFonts w:ascii="Arial" w:hAnsi="Arial" w:cs="Arial"/>
          <w:color w:val="auto"/>
          <w:sz w:val="22"/>
          <w:szCs w:val="22"/>
        </w:rPr>
      </w:pPr>
    </w:p>
    <w:p w14:paraId="0633BAE3"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Článek VI</w:t>
      </w:r>
      <w:r w:rsidR="00BF4B3B">
        <w:rPr>
          <w:rFonts w:ascii="Arial" w:hAnsi="Arial" w:cs="Arial"/>
          <w:sz w:val="22"/>
          <w:szCs w:val="22"/>
        </w:rPr>
        <w:t>I</w:t>
      </w:r>
      <w:r w:rsidRPr="00192977">
        <w:rPr>
          <w:rFonts w:ascii="Arial" w:hAnsi="Arial" w:cs="Arial"/>
          <w:sz w:val="22"/>
          <w:szCs w:val="22"/>
        </w:rPr>
        <w:t>.</w:t>
      </w:r>
    </w:p>
    <w:p w14:paraId="09954CB7"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Smluvní sankce </w:t>
      </w:r>
    </w:p>
    <w:p w14:paraId="3FACCF70" w14:textId="77777777" w:rsidR="001B69B8" w:rsidRPr="00192977" w:rsidRDefault="001B69B8" w:rsidP="006974CF">
      <w:pPr>
        <w:pStyle w:val="uzkamezera"/>
        <w:rPr>
          <w:sz w:val="22"/>
          <w:szCs w:val="22"/>
        </w:rPr>
      </w:pPr>
    </w:p>
    <w:p w14:paraId="639ED60D"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1.</w:t>
      </w:r>
      <w:r w:rsidRPr="00192977">
        <w:rPr>
          <w:rFonts w:ascii="Arial" w:hAnsi="Arial" w:cs="Arial"/>
          <w:sz w:val="22"/>
          <w:szCs w:val="22"/>
        </w:rPr>
        <w:tab/>
        <w:t xml:space="preserve">V případě, že uživatel bude v průběhu platnosti </w:t>
      </w:r>
      <w:r w:rsidR="00F930B4">
        <w:rPr>
          <w:rFonts w:ascii="Arial" w:hAnsi="Arial" w:cs="Arial"/>
          <w:sz w:val="22"/>
          <w:szCs w:val="22"/>
        </w:rPr>
        <w:t>C</w:t>
      </w:r>
      <w:r w:rsidRPr="00192977">
        <w:rPr>
          <w:rFonts w:ascii="Arial" w:hAnsi="Arial" w:cs="Arial"/>
          <w:sz w:val="22"/>
          <w:szCs w:val="22"/>
        </w:rPr>
        <w:t xml:space="preserve">ertifikátu užívat </w:t>
      </w:r>
      <w:r w:rsidR="00F930B4">
        <w:rPr>
          <w:rFonts w:ascii="Arial" w:hAnsi="Arial" w:cs="Arial"/>
          <w:sz w:val="22"/>
          <w:szCs w:val="22"/>
        </w:rPr>
        <w:t>Z</w:t>
      </w:r>
      <w:r w:rsidRPr="00192977">
        <w:rPr>
          <w:rFonts w:ascii="Arial" w:hAnsi="Arial" w:cs="Arial"/>
          <w:sz w:val="22"/>
          <w:szCs w:val="22"/>
        </w:rPr>
        <w:t xml:space="preserve">načku neoprávněně, zejména, bude-li </w:t>
      </w:r>
      <w:r w:rsidR="00F930B4">
        <w:rPr>
          <w:rFonts w:ascii="Arial" w:hAnsi="Arial" w:cs="Arial"/>
          <w:sz w:val="22"/>
          <w:szCs w:val="22"/>
        </w:rPr>
        <w:t>Z</w:t>
      </w:r>
      <w:r w:rsidRPr="00192977">
        <w:rPr>
          <w:rFonts w:ascii="Arial" w:hAnsi="Arial" w:cs="Arial"/>
          <w:sz w:val="22"/>
          <w:szCs w:val="22"/>
        </w:rPr>
        <w:t xml:space="preserve">načku užívat pro jiné výrobky, než pro které bylo její užívání dohodnuto, nebo jiným způsobem </w:t>
      </w:r>
      <w:r w:rsidR="00F930B4">
        <w:rPr>
          <w:rFonts w:ascii="Arial" w:hAnsi="Arial" w:cs="Arial"/>
          <w:sz w:val="22"/>
          <w:szCs w:val="22"/>
        </w:rPr>
        <w:t>Z</w:t>
      </w:r>
      <w:r w:rsidRPr="00192977">
        <w:rPr>
          <w:rFonts w:ascii="Arial" w:hAnsi="Arial" w:cs="Arial"/>
          <w:sz w:val="22"/>
          <w:szCs w:val="22"/>
        </w:rPr>
        <w:t xml:space="preserve">načku zneužívat, a/nebo v případě, že uživatel nebude plnit certifikační kritéria ve smyslu článku II., odstavec 2, zavazuje se uživatel zaplatit poskytovateli za každé takové kontrolou prokázané porušení své smluvní povinnosti smluvní pokutu ve výši 5 000,- Kč, čímž není dotčeno právo poskytovatele odstoupit od smlouvy (odejmout </w:t>
      </w:r>
      <w:r w:rsidR="00F930B4">
        <w:rPr>
          <w:rFonts w:ascii="Arial" w:hAnsi="Arial" w:cs="Arial"/>
          <w:sz w:val="22"/>
          <w:szCs w:val="22"/>
        </w:rPr>
        <w:t>C</w:t>
      </w:r>
      <w:r w:rsidRPr="00192977">
        <w:rPr>
          <w:rFonts w:ascii="Arial" w:hAnsi="Arial" w:cs="Arial"/>
          <w:sz w:val="22"/>
          <w:szCs w:val="22"/>
        </w:rPr>
        <w:t xml:space="preserve">ertifikát) a právo na náhradu škody. </w:t>
      </w:r>
    </w:p>
    <w:p w14:paraId="5F868CCF"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2.</w:t>
      </w:r>
      <w:r w:rsidRPr="00192977">
        <w:rPr>
          <w:rFonts w:ascii="Arial" w:hAnsi="Arial" w:cs="Arial"/>
          <w:sz w:val="22"/>
          <w:szCs w:val="22"/>
        </w:rPr>
        <w:tab/>
      </w:r>
      <w:r w:rsidRPr="00192977" w:rsidDel="00B96CE0">
        <w:rPr>
          <w:rFonts w:ascii="Arial" w:hAnsi="Arial" w:cs="Arial"/>
          <w:sz w:val="22"/>
          <w:szCs w:val="22"/>
        </w:rPr>
        <w:t>Poruší-li uživatel smluvní povinnost</w:t>
      </w:r>
      <w:r w:rsidRPr="00192977">
        <w:rPr>
          <w:rFonts w:ascii="Arial" w:hAnsi="Arial" w:cs="Arial"/>
          <w:sz w:val="22"/>
          <w:szCs w:val="22"/>
        </w:rPr>
        <w:t xml:space="preserve"> uvedenou v článku II odst. 8 této smlouvy (neoprávněné užívání </w:t>
      </w:r>
      <w:r w:rsidR="00F930B4">
        <w:rPr>
          <w:rFonts w:ascii="Arial" w:hAnsi="Arial" w:cs="Arial"/>
          <w:sz w:val="22"/>
          <w:szCs w:val="22"/>
        </w:rPr>
        <w:t>Z</w:t>
      </w:r>
      <w:r w:rsidRPr="00192977">
        <w:rPr>
          <w:rFonts w:ascii="Arial" w:hAnsi="Arial" w:cs="Arial"/>
          <w:sz w:val="22"/>
          <w:szCs w:val="22"/>
        </w:rPr>
        <w:t xml:space="preserve">načky po ukončení platnosti </w:t>
      </w:r>
      <w:r w:rsidR="00F930B4">
        <w:rPr>
          <w:rFonts w:ascii="Arial" w:hAnsi="Arial" w:cs="Arial"/>
          <w:sz w:val="22"/>
          <w:szCs w:val="22"/>
        </w:rPr>
        <w:t>C</w:t>
      </w:r>
      <w:r w:rsidRPr="00192977">
        <w:rPr>
          <w:rFonts w:ascii="Arial" w:hAnsi="Arial" w:cs="Arial"/>
          <w:sz w:val="22"/>
          <w:szCs w:val="22"/>
        </w:rPr>
        <w:t>ertifikátu)</w:t>
      </w:r>
      <w:r w:rsidRPr="00192977" w:rsidDel="00B96CE0">
        <w:rPr>
          <w:rFonts w:ascii="Arial" w:hAnsi="Arial" w:cs="Arial"/>
          <w:sz w:val="22"/>
          <w:szCs w:val="22"/>
        </w:rPr>
        <w:t>, zavazuje se zaplatit poskytovateli smluvní pokutu 10 000,</w:t>
      </w:r>
      <w:r w:rsidRPr="00192977" w:rsidDel="00B96CE0">
        <w:rPr>
          <w:rFonts w:ascii="Arial" w:hAnsi="Arial" w:cs="Arial"/>
          <w:sz w:val="22"/>
          <w:szCs w:val="22"/>
        </w:rPr>
        <w:noBreakHyphen/>
        <w:t> Kč, a to za každé jednotlivé porušení smluvní povinnosti.</w:t>
      </w:r>
      <w:r w:rsidRPr="00192977">
        <w:rPr>
          <w:rFonts w:ascii="Arial" w:hAnsi="Arial" w:cs="Arial"/>
          <w:sz w:val="22"/>
          <w:szCs w:val="22"/>
        </w:rPr>
        <w:t xml:space="preserve"> Tím není dotčeno právo na náhradu škody.</w:t>
      </w:r>
    </w:p>
    <w:p w14:paraId="47D4C41B"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3. </w:t>
      </w:r>
      <w:r w:rsidRPr="00192977">
        <w:rPr>
          <w:rFonts w:ascii="Arial" w:hAnsi="Arial" w:cs="Arial"/>
          <w:sz w:val="22"/>
          <w:szCs w:val="22"/>
        </w:rPr>
        <w:tab/>
        <w:t xml:space="preserve">Pokud uživatel užívá </w:t>
      </w:r>
      <w:r w:rsidR="00F930B4">
        <w:rPr>
          <w:rFonts w:ascii="Arial" w:hAnsi="Arial" w:cs="Arial"/>
          <w:sz w:val="22"/>
          <w:szCs w:val="22"/>
        </w:rPr>
        <w:t>Z</w:t>
      </w:r>
      <w:r w:rsidRPr="00192977">
        <w:rPr>
          <w:rFonts w:ascii="Arial" w:hAnsi="Arial" w:cs="Arial"/>
          <w:sz w:val="22"/>
          <w:szCs w:val="22"/>
        </w:rPr>
        <w:t xml:space="preserve">načku v rozporu s Grafickým manuálem značky, jenž měl k dispozici od poskytovatele, i po třetím písemném upozornění ze strany poskytovatele, je poskytovatel oprávněn od uživatele požadovat za porušení této dohodnuté smluvní povinnosti smluvní pokutu ve výši 2 000,- Kč, a to za každé jednotlivé porušení. Tím není dotčeno právo poskytovatele odstoupit od smlouvy a právo na náhradu škody. </w:t>
      </w:r>
    </w:p>
    <w:p w14:paraId="487410A8"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4. </w:t>
      </w:r>
      <w:r w:rsidRPr="00192977">
        <w:rPr>
          <w:rFonts w:ascii="Arial" w:hAnsi="Arial" w:cs="Arial"/>
          <w:sz w:val="22"/>
          <w:szCs w:val="22"/>
        </w:rPr>
        <w:tab/>
        <w:t>V případě, že uživatel neznačí řádně všechny certifikované výrobky (ve smyslu článku II., odst. 4.), vyzve ho poskytovatel písemně k nápravě. Nezjedná-li uživatel nápravu do 30 dnů od doručení výzvy, je poskytovatel oprávněn vyřadit uživatele ze systému propagace certifikovaných výrobků a požadovat po uživateli náhradu nákladů souvisejících s tímto vyřazením.</w:t>
      </w:r>
    </w:p>
    <w:p w14:paraId="27AFD67F"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5.</w:t>
      </w:r>
      <w:r w:rsidRPr="00192977">
        <w:rPr>
          <w:rFonts w:ascii="Arial" w:hAnsi="Arial" w:cs="Arial"/>
          <w:sz w:val="22"/>
          <w:szCs w:val="22"/>
        </w:rPr>
        <w:tab/>
        <w:t xml:space="preserve">Uživatel souhlasí s tím, že poskytovatel smí porušování smluvních povinností uživatelem a rovněž odnětí </w:t>
      </w:r>
      <w:r w:rsidR="00F930B4">
        <w:rPr>
          <w:rFonts w:ascii="Arial" w:hAnsi="Arial" w:cs="Arial"/>
          <w:sz w:val="22"/>
          <w:szCs w:val="22"/>
        </w:rPr>
        <w:t>C</w:t>
      </w:r>
      <w:r w:rsidRPr="00192977">
        <w:rPr>
          <w:rFonts w:ascii="Arial" w:hAnsi="Arial" w:cs="Arial"/>
          <w:sz w:val="22"/>
          <w:szCs w:val="22"/>
        </w:rPr>
        <w:t xml:space="preserve">ertifikátu zveřejnit v médiích. </w:t>
      </w:r>
    </w:p>
    <w:p w14:paraId="1FC49B55"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6. </w:t>
      </w:r>
      <w:r w:rsidRPr="00192977">
        <w:rPr>
          <w:rFonts w:ascii="Arial" w:hAnsi="Arial" w:cs="Arial"/>
          <w:sz w:val="22"/>
          <w:szCs w:val="22"/>
        </w:rPr>
        <w:tab/>
        <w:t xml:space="preserve">Jestliže poskytovatel nezahrne uživatele do svých propagačních aktivit dle Článku IV., odst. 2., vyzve jej uživatel k nápravě, a pokud poskytovatel tuto nápravu nezajistí v přiměřené lhůtě, je povinen poskytnout uživateli při nejbližší platbě poplatku za právo užívat </w:t>
      </w:r>
      <w:r w:rsidR="00F930B4">
        <w:rPr>
          <w:rFonts w:ascii="Arial" w:hAnsi="Arial" w:cs="Arial"/>
          <w:sz w:val="22"/>
          <w:szCs w:val="22"/>
        </w:rPr>
        <w:t>Z</w:t>
      </w:r>
      <w:r w:rsidRPr="00192977">
        <w:rPr>
          <w:rFonts w:ascii="Arial" w:hAnsi="Arial" w:cs="Arial"/>
          <w:sz w:val="22"/>
          <w:szCs w:val="22"/>
        </w:rPr>
        <w:t>načku slevu ve výši 50 %.</w:t>
      </w:r>
    </w:p>
    <w:p w14:paraId="5487D382"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7. </w:t>
      </w:r>
      <w:r w:rsidRPr="00192977">
        <w:rPr>
          <w:rFonts w:ascii="Arial" w:hAnsi="Arial" w:cs="Arial"/>
          <w:sz w:val="22"/>
          <w:szCs w:val="22"/>
        </w:rPr>
        <w:tab/>
        <w:t>Smluvní pokuta je splatná do 10 dnů ode dne doručení písemné výzvy oprávněné smluvní strany k jejímu uhrazení povinnou smluvní stranou.</w:t>
      </w:r>
    </w:p>
    <w:p w14:paraId="79CA14F0"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8.</w:t>
      </w:r>
      <w:r w:rsidRPr="00192977">
        <w:rPr>
          <w:rFonts w:ascii="Arial" w:hAnsi="Arial" w:cs="Arial"/>
          <w:sz w:val="22"/>
          <w:szCs w:val="22"/>
        </w:rPr>
        <w:tab/>
        <w:t>Zaplacením smluvní pokuty není dotčena povinnost zjednat nápravu neplnění smlouvy (je-li to možné) ani právo poškozené smluvní strany na náhradu škody.</w:t>
      </w:r>
    </w:p>
    <w:p w14:paraId="58923EE9"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ab/>
      </w:r>
    </w:p>
    <w:p w14:paraId="7D845711"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Článek VII</w:t>
      </w:r>
      <w:r w:rsidR="00BF4B3B">
        <w:rPr>
          <w:rFonts w:ascii="Arial" w:hAnsi="Arial" w:cs="Arial"/>
          <w:sz w:val="22"/>
          <w:szCs w:val="22"/>
        </w:rPr>
        <w:t>I</w:t>
      </w:r>
      <w:r w:rsidRPr="00192977">
        <w:rPr>
          <w:rFonts w:ascii="Arial" w:hAnsi="Arial" w:cs="Arial"/>
          <w:sz w:val="22"/>
          <w:szCs w:val="22"/>
        </w:rPr>
        <w:t xml:space="preserve">. </w:t>
      </w:r>
    </w:p>
    <w:p w14:paraId="590D32FE"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Skončení smluvního vztahu</w:t>
      </w:r>
    </w:p>
    <w:p w14:paraId="6A6A1203" w14:textId="77777777" w:rsidR="001B69B8" w:rsidRPr="00192977" w:rsidRDefault="001B69B8" w:rsidP="006974CF">
      <w:pPr>
        <w:pStyle w:val="Nadpis20"/>
        <w:rPr>
          <w:rFonts w:ascii="Arial" w:hAnsi="Arial" w:cs="Arial"/>
          <w:sz w:val="22"/>
          <w:szCs w:val="22"/>
        </w:rPr>
      </w:pPr>
    </w:p>
    <w:p w14:paraId="0241F1D5"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1. </w:t>
      </w:r>
      <w:r w:rsidRPr="00192977">
        <w:rPr>
          <w:rFonts w:ascii="Arial" w:hAnsi="Arial" w:cs="Arial"/>
          <w:sz w:val="22"/>
          <w:szCs w:val="22"/>
        </w:rPr>
        <w:tab/>
        <w:t xml:space="preserve">Smluvní vztah založený touto smlouvou skončí: a) uplynutím doby platnosti </w:t>
      </w:r>
      <w:r w:rsidR="00F930B4">
        <w:rPr>
          <w:rFonts w:ascii="Arial" w:hAnsi="Arial" w:cs="Arial"/>
          <w:sz w:val="22"/>
          <w:szCs w:val="22"/>
        </w:rPr>
        <w:t>C</w:t>
      </w:r>
      <w:r w:rsidRPr="00192977">
        <w:rPr>
          <w:rFonts w:ascii="Arial" w:hAnsi="Arial" w:cs="Arial"/>
          <w:sz w:val="22"/>
          <w:szCs w:val="22"/>
        </w:rPr>
        <w:t xml:space="preserve">ertifikátu, b) výpovědí ze strany uživatele, c) odstoupením od smlouvy ze strany poskytovatele, d) odstoupením od smlouvy ze strany uživatele, e) písemnou dohodou smluvních stran nebo f) odnětím </w:t>
      </w:r>
      <w:r w:rsidR="00F930B4">
        <w:rPr>
          <w:rFonts w:ascii="Arial" w:hAnsi="Arial" w:cs="Arial"/>
          <w:sz w:val="22"/>
          <w:szCs w:val="22"/>
        </w:rPr>
        <w:t>C</w:t>
      </w:r>
      <w:r w:rsidRPr="00192977">
        <w:rPr>
          <w:rFonts w:ascii="Arial" w:hAnsi="Arial" w:cs="Arial"/>
          <w:sz w:val="22"/>
          <w:szCs w:val="22"/>
        </w:rPr>
        <w:t>ertifikátu.</w:t>
      </w:r>
    </w:p>
    <w:p w14:paraId="36E72BB5"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2. </w:t>
      </w:r>
      <w:r w:rsidRPr="00192977">
        <w:rPr>
          <w:rFonts w:ascii="Arial" w:hAnsi="Arial" w:cs="Arial"/>
          <w:sz w:val="22"/>
          <w:szCs w:val="22"/>
        </w:rPr>
        <w:tab/>
        <w:t xml:space="preserve">Smluvní vztah založený touto smlouvou skončí v případě uplynutí doby platnosti certifikátu dnem následujícím po dni, ve kterém uplynula doba určená v </w:t>
      </w:r>
      <w:r w:rsidR="008A79BC">
        <w:rPr>
          <w:rFonts w:ascii="Arial" w:hAnsi="Arial" w:cs="Arial"/>
          <w:sz w:val="22"/>
          <w:szCs w:val="22"/>
        </w:rPr>
        <w:t>C</w:t>
      </w:r>
      <w:r w:rsidRPr="00192977">
        <w:rPr>
          <w:rFonts w:ascii="Arial" w:hAnsi="Arial" w:cs="Arial"/>
          <w:sz w:val="22"/>
          <w:szCs w:val="22"/>
        </w:rPr>
        <w:t xml:space="preserve">ertifikátu pro užívání </w:t>
      </w:r>
      <w:r w:rsidR="007848AC">
        <w:rPr>
          <w:rFonts w:ascii="Arial" w:hAnsi="Arial" w:cs="Arial"/>
          <w:sz w:val="22"/>
          <w:szCs w:val="22"/>
        </w:rPr>
        <w:t>Z</w:t>
      </w:r>
      <w:r w:rsidRPr="00192977">
        <w:rPr>
          <w:rFonts w:ascii="Arial" w:hAnsi="Arial" w:cs="Arial"/>
          <w:sz w:val="22"/>
          <w:szCs w:val="22"/>
        </w:rPr>
        <w:t xml:space="preserve">načky pro příslušný certifikovaný výrobek s respektováním ustanovení článku II. odst. </w:t>
      </w:r>
      <w:r w:rsidR="004B33C0">
        <w:rPr>
          <w:rFonts w:ascii="Arial" w:hAnsi="Arial" w:cs="Arial"/>
          <w:sz w:val="22"/>
          <w:szCs w:val="22"/>
        </w:rPr>
        <w:t>8</w:t>
      </w:r>
      <w:r w:rsidRPr="00192977">
        <w:rPr>
          <w:rFonts w:ascii="Arial" w:hAnsi="Arial" w:cs="Arial"/>
          <w:sz w:val="22"/>
          <w:szCs w:val="22"/>
        </w:rPr>
        <w:t xml:space="preserve"> této smlouvy. </w:t>
      </w:r>
    </w:p>
    <w:p w14:paraId="5D84827D" w14:textId="77777777"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3. </w:t>
      </w:r>
      <w:r w:rsidRPr="00192977">
        <w:rPr>
          <w:rFonts w:ascii="Arial" w:hAnsi="Arial" w:cs="Arial"/>
        </w:rPr>
        <w:tab/>
        <w:t xml:space="preserve">Poskytovatel je povinen odstoupit od smlouvy v případě, že nebude naplněn odst. 1 Preambule, tzn. poskytovatel nebude nadále oprávněn vykonávat práva spojená se </w:t>
      </w:r>
      <w:r w:rsidR="007848AC">
        <w:rPr>
          <w:rFonts w:ascii="Arial" w:hAnsi="Arial" w:cs="Arial"/>
        </w:rPr>
        <w:t>Z</w:t>
      </w:r>
      <w:r w:rsidRPr="00192977">
        <w:rPr>
          <w:rFonts w:ascii="Arial" w:hAnsi="Arial" w:cs="Arial"/>
        </w:rPr>
        <w:t xml:space="preserve">načkou na základě licenční smlouvy. V takovém případě má uživatel právo požadovat vrácení poměrné části poplatku za užívání uhrazené za období, o něž byla zkrácena platnost smlouvy. </w:t>
      </w:r>
    </w:p>
    <w:p w14:paraId="3F8EEE0C"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4.</w:t>
      </w:r>
      <w:r w:rsidRPr="00192977">
        <w:rPr>
          <w:rFonts w:ascii="Arial" w:hAnsi="Arial" w:cs="Arial"/>
          <w:sz w:val="22"/>
          <w:szCs w:val="22"/>
        </w:rPr>
        <w:tab/>
        <w:t xml:space="preserve">Uživatel je oprávněn tuto smlouvu vypovědět, a to kdykoli i bez udání důvodu v tříměsíční výpovědní době počínající dnem následujícím po dni, kdy byla písemná výpověď doručena poskytovateli. Pro doručování písemností jinak sjednávají účastníci této smlouvy režim </w:t>
      </w:r>
      <w:r w:rsidR="007A2A15">
        <w:rPr>
          <w:rFonts w:ascii="Arial" w:hAnsi="Arial" w:cs="Arial"/>
          <w:sz w:val="22"/>
          <w:szCs w:val="22"/>
        </w:rPr>
        <w:t>občanského soudního řádu účinného ke dni uzavření této smlouvy</w:t>
      </w:r>
      <w:r w:rsidRPr="00192977">
        <w:rPr>
          <w:rFonts w:ascii="Arial" w:hAnsi="Arial" w:cs="Arial"/>
          <w:sz w:val="22"/>
          <w:szCs w:val="22"/>
        </w:rPr>
        <w:t>. Vypovězením smlouvy uživateli nevzniká nárok na navrácení peněžitých plnění, která poskytovateli uhradil (dle Článku III. této smlouvy), nedohodnou-li se obě smluvní strany jinak.</w:t>
      </w:r>
    </w:p>
    <w:p w14:paraId="694F06C4"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5. </w:t>
      </w:r>
      <w:r w:rsidRPr="00192977">
        <w:rPr>
          <w:rFonts w:ascii="Arial" w:hAnsi="Arial" w:cs="Arial"/>
          <w:sz w:val="22"/>
          <w:szCs w:val="22"/>
        </w:rPr>
        <w:tab/>
        <w:t xml:space="preserve">Poskytovatel je oprávněn od této smlouvy odstoupit v případě jakéhokoli porušení smluvní povinnosti dle této smlouvy uživatelem, které poskytovatele opravňuje k odnětí </w:t>
      </w:r>
      <w:r w:rsidR="007848AC">
        <w:rPr>
          <w:rFonts w:ascii="Arial" w:hAnsi="Arial" w:cs="Arial"/>
          <w:sz w:val="22"/>
          <w:szCs w:val="22"/>
        </w:rPr>
        <w:t>C</w:t>
      </w:r>
      <w:r w:rsidRPr="00192977">
        <w:rPr>
          <w:rFonts w:ascii="Arial" w:hAnsi="Arial" w:cs="Arial"/>
          <w:sz w:val="22"/>
          <w:szCs w:val="22"/>
        </w:rPr>
        <w:t xml:space="preserve">ertifikátu. Písemné oznámení o odstoupení od smlouvy se považuje za účinně doručené nejen v případě osobního převzetí uživatelem, ale rovněž dnem, kdy jej uživatel odmítne převzít či dnem, kdy se písemnost vrátí poskytovateli jako nedoručená. </w:t>
      </w:r>
    </w:p>
    <w:p w14:paraId="17C38730"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 xml:space="preserve">6. </w:t>
      </w:r>
      <w:r w:rsidRPr="00192977">
        <w:rPr>
          <w:rFonts w:ascii="Arial" w:hAnsi="Arial" w:cs="Arial"/>
          <w:sz w:val="22"/>
          <w:szCs w:val="22"/>
        </w:rPr>
        <w:tab/>
        <w:t xml:space="preserve">Uživatel je oprávněn od této smlouvy odstoupit v případě jakéhokoli závažného porušení smluvní povinnosti dle této smlouvy poskytovatelem. Písemné oznámení o odstoupení od smlouvy se považuje za účinně doručené nejen v případě osobního převzetí poskytovatelem, ale rovněž dnem, kdy jej poskytovatel odmítne převzít, či dnem, kdy se písemnost vrátí uživateli jako nedoručená. </w:t>
      </w:r>
    </w:p>
    <w:p w14:paraId="43260B30" w14:textId="77777777" w:rsidR="001B69B8" w:rsidRPr="00192977" w:rsidRDefault="001B69B8" w:rsidP="0067537D">
      <w:pPr>
        <w:pStyle w:val="Zkladntext"/>
        <w:tabs>
          <w:tab w:val="left" w:pos="360"/>
        </w:tabs>
        <w:spacing w:afterLines="60" w:after="144"/>
        <w:ind w:left="360" w:hanging="360"/>
        <w:jc w:val="both"/>
        <w:rPr>
          <w:rFonts w:ascii="Arial" w:hAnsi="Arial" w:cs="Arial"/>
          <w:sz w:val="22"/>
          <w:szCs w:val="22"/>
        </w:rPr>
      </w:pPr>
      <w:r w:rsidRPr="00192977">
        <w:rPr>
          <w:rFonts w:ascii="Arial" w:hAnsi="Arial" w:cs="Arial"/>
          <w:sz w:val="22"/>
          <w:szCs w:val="22"/>
        </w:rPr>
        <w:t>7.</w:t>
      </w:r>
      <w:r w:rsidRPr="00192977">
        <w:rPr>
          <w:rFonts w:ascii="Arial" w:hAnsi="Arial" w:cs="Arial"/>
          <w:sz w:val="22"/>
          <w:szCs w:val="22"/>
        </w:rPr>
        <w:tab/>
        <w:t xml:space="preserve">Pokud dojde k ukončení smluvního vztahu odnětím </w:t>
      </w:r>
      <w:r w:rsidR="007848AC">
        <w:rPr>
          <w:rFonts w:ascii="Arial" w:hAnsi="Arial" w:cs="Arial"/>
          <w:sz w:val="22"/>
          <w:szCs w:val="22"/>
        </w:rPr>
        <w:t>C</w:t>
      </w:r>
      <w:r w:rsidRPr="00192977">
        <w:rPr>
          <w:rFonts w:ascii="Arial" w:hAnsi="Arial" w:cs="Arial"/>
          <w:sz w:val="22"/>
          <w:szCs w:val="22"/>
        </w:rPr>
        <w:t xml:space="preserve">ertifikátu z důvodu porušení smluvních povinností uživatele, pozbývá </w:t>
      </w:r>
      <w:r w:rsidR="007848AC">
        <w:rPr>
          <w:rFonts w:ascii="Arial" w:hAnsi="Arial" w:cs="Arial"/>
          <w:sz w:val="22"/>
          <w:szCs w:val="22"/>
        </w:rPr>
        <w:t>C</w:t>
      </w:r>
      <w:r w:rsidRPr="00192977">
        <w:rPr>
          <w:rFonts w:ascii="Arial" w:hAnsi="Arial" w:cs="Arial"/>
          <w:sz w:val="22"/>
          <w:szCs w:val="22"/>
        </w:rPr>
        <w:t xml:space="preserve">ertifikát platnosti (a smluvní vztah zaniká) dnem, kdy je uživateli doručeno písemné oznámení poskytovatele o odnětí </w:t>
      </w:r>
      <w:r w:rsidR="007848AC">
        <w:rPr>
          <w:rFonts w:ascii="Arial" w:hAnsi="Arial" w:cs="Arial"/>
          <w:sz w:val="22"/>
          <w:szCs w:val="22"/>
        </w:rPr>
        <w:t>C</w:t>
      </w:r>
      <w:r w:rsidRPr="00192977">
        <w:rPr>
          <w:rFonts w:ascii="Arial" w:hAnsi="Arial" w:cs="Arial"/>
          <w:sz w:val="22"/>
          <w:szCs w:val="22"/>
        </w:rPr>
        <w:t xml:space="preserve">ertifikátu. Uživatel je povinen dále postupovat dle ustanovení čl. II odst. </w:t>
      </w:r>
      <w:r w:rsidR="007848AC">
        <w:rPr>
          <w:rFonts w:ascii="Arial" w:hAnsi="Arial" w:cs="Arial"/>
          <w:sz w:val="22"/>
          <w:szCs w:val="22"/>
        </w:rPr>
        <w:t>9</w:t>
      </w:r>
      <w:r w:rsidRPr="00192977">
        <w:rPr>
          <w:rFonts w:ascii="Arial" w:hAnsi="Arial" w:cs="Arial"/>
          <w:sz w:val="22"/>
          <w:szCs w:val="22"/>
        </w:rPr>
        <w:t xml:space="preserve"> této smlouvy. </w:t>
      </w:r>
    </w:p>
    <w:p w14:paraId="2588069B" w14:textId="77777777" w:rsidR="001B69B8" w:rsidRDefault="001B69B8" w:rsidP="006974CF">
      <w:pPr>
        <w:pStyle w:val="Nadpis20"/>
        <w:rPr>
          <w:rFonts w:ascii="Arial" w:hAnsi="Arial" w:cs="Arial"/>
          <w:sz w:val="22"/>
          <w:szCs w:val="22"/>
        </w:rPr>
      </w:pPr>
    </w:p>
    <w:p w14:paraId="6E723DCD"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Článek </w:t>
      </w:r>
      <w:r w:rsidR="00BF4B3B">
        <w:rPr>
          <w:rFonts w:ascii="Arial" w:hAnsi="Arial" w:cs="Arial"/>
          <w:sz w:val="22"/>
          <w:szCs w:val="22"/>
        </w:rPr>
        <w:t>IX</w:t>
      </w:r>
      <w:r w:rsidRPr="00192977">
        <w:rPr>
          <w:rFonts w:ascii="Arial" w:hAnsi="Arial" w:cs="Arial"/>
          <w:sz w:val="22"/>
          <w:szCs w:val="22"/>
        </w:rPr>
        <w:t xml:space="preserve">. </w:t>
      </w:r>
    </w:p>
    <w:p w14:paraId="2FB9C4FB" w14:textId="77777777" w:rsidR="001B69B8" w:rsidRPr="00192977" w:rsidRDefault="001B69B8" w:rsidP="006974CF">
      <w:pPr>
        <w:pStyle w:val="Nadpis20"/>
        <w:rPr>
          <w:rFonts w:ascii="Arial" w:hAnsi="Arial" w:cs="Arial"/>
          <w:sz w:val="22"/>
          <w:szCs w:val="22"/>
        </w:rPr>
      </w:pPr>
      <w:r w:rsidRPr="00192977">
        <w:rPr>
          <w:rFonts w:ascii="Arial" w:hAnsi="Arial" w:cs="Arial"/>
          <w:sz w:val="22"/>
          <w:szCs w:val="22"/>
        </w:rPr>
        <w:t xml:space="preserve">Závěrečná ujednání </w:t>
      </w:r>
    </w:p>
    <w:p w14:paraId="04C68D0E" w14:textId="77777777" w:rsidR="001B69B8" w:rsidRPr="00192977" w:rsidRDefault="001B69B8" w:rsidP="006974CF">
      <w:pPr>
        <w:pStyle w:val="uzkamezera"/>
        <w:rPr>
          <w:sz w:val="22"/>
          <w:szCs w:val="22"/>
        </w:rPr>
      </w:pPr>
    </w:p>
    <w:p w14:paraId="501E0A95" w14:textId="77777777" w:rsidR="001B69B8" w:rsidRPr="00192977" w:rsidRDefault="001B69B8" w:rsidP="0067537D">
      <w:pPr>
        <w:pStyle w:val="Default"/>
        <w:tabs>
          <w:tab w:val="left" w:pos="360"/>
        </w:tabs>
        <w:spacing w:afterLines="60" w:after="144"/>
        <w:ind w:left="360" w:hanging="360"/>
        <w:rPr>
          <w:rFonts w:ascii="Arial" w:hAnsi="Arial" w:cs="Arial"/>
          <w:color w:val="auto"/>
          <w:sz w:val="22"/>
          <w:szCs w:val="22"/>
        </w:rPr>
      </w:pPr>
      <w:r w:rsidRPr="00192977">
        <w:rPr>
          <w:rFonts w:ascii="Arial" w:hAnsi="Arial" w:cs="Arial"/>
          <w:color w:val="auto"/>
          <w:sz w:val="22"/>
          <w:szCs w:val="22"/>
        </w:rPr>
        <w:t xml:space="preserve">1. </w:t>
      </w:r>
      <w:r w:rsidRPr="00192977">
        <w:rPr>
          <w:rFonts w:ascii="Arial" w:hAnsi="Arial" w:cs="Arial"/>
          <w:color w:val="auto"/>
          <w:sz w:val="22"/>
          <w:szCs w:val="22"/>
        </w:rPr>
        <w:tab/>
        <w:t xml:space="preserve">Tato smlouva nabývá účinnosti dnem podpisu oběma smluvními stranami. </w:t>
      </w:r>
    </w:p>
    <w:p w14:paraId="2B88CE52" w14:textId="77777777" w:rsidR="001B69B8" w:rsidRPr="00192977" w:rsidRDefault="001B69B8" w:rsidP="0067537D">
      <w:pPr>
        <w:pStyle w:val="Default"/>
        <w:tabs>
          <w:tab w:val="left" w:pos="360"/>
        </w:tabs>
        <w:spacing w:afterLines="60" w:after="144"/>
        <w:ind w:left="360" w:hanging="360"/>
        <w:rPr>
          <w:rFonts w:ascii="Arial" w:hAnsi="Arial" w:cs="Arial"/>
          <w:sz w:val="22"/>
          <w:szCs w:val="22"/>
        </w:rPr>
      </w:pPr>
      <w:r w:rsidRPr="00192977">
        <w:rPr>
          <w:rFonts w:ascii="Arial" w:hAnsi="Arial" w:cs="Arial"/>
          <w:color w:val="auto"/>
          <w:sz w:val="22"/>
          <w:szCs w:val="22"/>
        </w:rPr>
        <w:t xml:space="preserve">2. </w:t>
      </w:r>
      <w:r w:rsidRPr="00192977">
        <w:rPr>
          <w:rFonts w:ascii="Arial" w:hAnsi="Arial" w:cs="Arial"/>
          <w:color w:val="auto"/>
          <w:sz w:val="22"/>
          <w:szCs w:val="22"/>
        </w:rPr>
        <w:tab/>
        <w:t xml:space="preserve">Tato smlouva se uzavírá na dobu určitou, která odpovídá době platnosti certifikátu, uvedené v Příloze č. 1. </w:t>
      </w:r>
    </w:p>
    <w:p w14:paraId="3A5FF19D" w14:textId="77777777" w:rsidR="001B69B8" w:rsidRPr="00192977" w:rsidRDefault="001B69B8" w:rsidP="0067537D">
      <w:pPr>
        <w:pStyle w:val="Default"/>
        <w:tabs>
          <w:tab w:val="left" w:pos="360"/>
        </w:tabs>
        <w:spacing w:afterLines="60" w:after="144"/>
        <w:ind w:left="360" w:hanging="360"/>
        <w:rPr>
          <w:rFonts w:ascii="Arial" w:hAnsi="Arial" w:cs="Arial"/>
          <w:color w:val="auto"/>
          <w:sz w:val="22"/>
          <w:szCs w:val="22"/>
        </w:rPr>
      </w:pPr>
      <w:r w:rsidRPr="00192977">
        <w:rPr>
          <w:rFonts w:ascii="Arial" w:hAnsi="Arial" w:cs="Arial"/>
          <w:sz w:val="22"/>
          <w:szCs w:val="22"/>
        </w:rPr>
        <w:t xml:space="preserve">3. </w:t>
      </w:r>
      <w:r w:rsidRPr="00192977">
        <w:rPr>
          <w:rFonts w:ascii="Arial" w:hAnsi="Arial" w:cs="Arial"/>
          <w:sz w:val="22"/>
          <w:szCs w:val="22"/>
        </w:rPr>
        <w:tab/>
        <w:t>Smlouva zaniká při zániku nebo zrušení poskytovatele nebo uživatele.</w:t>
      </w:r>
    </w:p>
    <w:p w14:paraId="0DC4D500"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 xml:space="preserve">4. </w:t>
      </w:r>
      <w:r w:rsidRPr="00192977">
        <w:rPr>
          <w:rFonts w:ascii="Arial" w:hAnsi="Arial" w:cs="Arial"/>
          <w:color w:val="auto"/>
          <w:sz w:val="22"/>
          <w:szCs w:val="22"/>
        </w:rPr>
        <w:tab/>
        <w:t xml:space="preserve">Nedílnou součástí této smlouvy jsou: </w:t>
      </w:r>
    </w:p>
    <w:p w14:paraId="532C26FB" w14:textId="77777777" w:rsidR="001B69B8" w:rsidRPr="00192977" w:rsidRDefault="001B69B8" w:rsidP="006974CF">
      <w:pPr>
        <w:pStyle w:val="Default"/>
        <w:tabs>
          <w:tab w:val="left" w:pos="360"/>
        </w:tabs>
        <w:spacing w:after="144"/>
        <w:ind w:left="357" w:hanging="357"/>
        <w:jc w:val="both"/>
        <w:rPr>
          <w:rFonts w:ascii="Arial" w:hAnsi="Arial" w:cs="Arial"/>
          <w:color w:val="auto"/>
          <w:sz w:val="22"/>
          <w:szCs w:val="22"/>
        </w:rPr>
      </w:pPr>
      <w:r w:rsidRPr="00192977">
        <w:rPr>
          <w:rFonts w:ascii="Arial" w:hAnsi="Arial" w:cs="Arial"/>
          <w:color w:val="auto"/>
          <w:sz w:val="22"/>
          <w:szCs w:val="22"/>
        </w:rPr>
        <w:tab/>
        <w:t>Příloha č. 1 – Výtah ze žádosti o značku a potvrzení správnosti údajů</w:t>
      </w:r>
    </w:p>
    <w:p w14:paraId="3D84DDA8" w14:textId="3B745E0B" w:rsidR="003912AE" w:rsidRDefault="001B69B8" w:rsidP="00147502">
      <w:pPr>
        <w:pStyle w:val="Default"/>
        <w:tabs>
          <w:tab w:val="left" w:pos="360"/>
        </w:tabs>
        <w:spacing w:after="144"/>
        <w:ind w:left="357" w:hanging="357"/>
        <w:jc w:val="both"/>
        <w:rPr>
          <w:rFonts w:ascii="Arial" w:hAnsi="Arial" w:cs="Arial"/>
          <w:color w:val="auto"/>
          <w:sz w:val="22"/>
          <w:szCs w:val="22"/>
        </w:rPr>
      </w:pPr>
      <w:r w:rsidRPr="00192977">
        <w:rPr>
          <w:rFonts w:ascii="Arial" w:hAnsi="Arial" w:cs="Arial"/>
          <w:color w:val="auto"/>
          <w:sz w:val="22"/>
          <w:szCs w:val="22"/>
        </w:rPr>
        <w:tab/>
        <w:t>Příloha č. 2 – Předávací</w:t>
      </w:r>
      <w:r w:rsidR="003912AE">
        <w:rPr>
          <w:rFonts w:ascii="Arial" w:hAnsi="Arial" w:cs="Arial"/>
          <w:color w:val="auto"/>
          <w:sz w:val="22"/>
          <w:szCs w:val="22"/>
        </w:rPr>
        <w:t xml:space="preserve"> protokol o předání certifikátu </w:t>
      </w:r>
    </w:p>
    <w:p w14:paraId="2D385411"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 xml:space="preserve">5. </w:t>
      </w:r>
      <w:r w:rsidRPr="00192977">
        <w:rPr>
          <w:rFonts w:ascii="Arial" w:hAnsi="Arial" w:cs="Arial"/>
          <w:color w:val="auto"/>
          <w:sz w:val="22"/>
          <w:szCs w:val="22"/>
        </w:rPr>
        <w:tab/>
        <w:t>Ustanovení této smlouvy mohou být měněna a doplňována pouze na základě vzestupně číslovaných písemných dodatků, podepsaných oběma smluvními stranami.</w:t>
      </w:r>
    </w:p>
    <w:p w14:paraId="64FDE870"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 xml:space="preserve">6. </w:t>
      </w:r>
      <w:r w:rsidRPr="00192977">
        <w:rPr>
          <w:rFonts w:ascii="Arial" w:hAnsi="Arial" w:cs="Arial"/>
          <w:color w:val="auto"/>
          <w:sz w:val="22"/>
          <w:szCs w:val="22"/>
        </w:rPr>
        <w:tab/>
        <w:t>Pokud bude jakékoli ustanovení této smlouvy shledáno jako neplatné, nezákonné nebo nevynutitelné, platnost a vynutitelnost zbývajících ustanovení tím nebude dotčena. Smluvní strany se v takovém případě zavazují přijmout ustanovení, které je v souladu s právními předpisy a které co nejvíce odpovídá obsahu a účelu původního ustanovení. Žádná ze smluvních stran nebude přijetí takovéhoto nového ustanovení podmiňovat poskytnutím jakékoli výhody či zvláštního plnění v její prospěch.</w:t>
      </w:r>
    </w:p>
    <w:p w14:paraId="7BCB0FD6"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7.</w:t>
      </w:r>
      <w:r w:rsidRPr="00192977">
        <w:rPr>
          <w:rFonts w:ascii="Arial" w:hAnsi="Arial" w:cs="Arial"/>
          <w:color w:val="auto"/>
          <w:sz w:val="22"/>
          <w:szCs w:val="22"/>
        </w:rPr>
        <w:tab/>
        <w:t xml:space="preserve">Případné spory vzešlé z této smlouvy budou řešit příslušné obecné soudy ČR. </w:t>
      </w:r>
    </w:p>
    <w:p w14:paraId="382B8E50"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8.</w:t>
      </w:r>
      <w:r w:rsidRPr="00192977">
        <w:rPr>
          <w:rFonts w:ascii="Arial" w:hAnsi="Arial" w:cs="Arial"/>
          <w:color w:val="auto"/>
          <w:sz w:val="22"/>
          <w:szCs w:val="22"/>
        </w:rPr>
        <w:tab/>
        <w:t>Tato smlouva je vyhotovena ve dvou vyhotoveních, z nichž každá ze stran obdrží po jednom.</w:t>
      </w:r>
    </w:p>
    <w:p w14:paraId="79FF596B" w14:textId="77777777" w:rsidR="001B69B8" w:rsidRPr="00192977" w:rsidRDefault="001B69B8" w:rsidP="0067537D">
      <w:pPr>
        <w:pStyle w:val="Defaul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9.</w:t>
      </w:r>
      <w:r w:rsidRPr="00192977">
        <w:rPr>
          <w:rFonts w:ascii="Arial" w:hAnsi="Arial" w:cs="Arial"/>
          <w:color w:val="auto"/>
          <w:sz w:val="22"/>
          <w:szCs w:val="22"/>
        </w:rPr>
        <w:tab/>
        <w:t xml:space="preserve">Vztahy výslovně neupravené touto smlouvou se řídí zákonem </w:t>
      </w:r>
      <w:r w:rsidRPr="002569C0">
        <w:rPr>
          <w:rFonts w:ascii="Arial" w:hAnsi="Arial" w:cs="Arial"/>
          <w:color w:val="auto"/>
          <w:sz w:val="22"/>
          <w:szCs w:val="22"/>
        </w:rPr>
        <w:t xml:space="preserve">89/2012 </w:t>
      </w:r>
      <w:r w:rsidRPr="00192977">
        <w:rPr>
          <w:rFonts w:ascii="Arial" w:hAnsi="Arial" w:cs="Arial"/>
          <w:sz w:val="22"/>
          <w:szCs w:val="22"/>
        </w:rPr>
        <w:t>Sb</w:t>
      </w:r>
      <w:r w:rsidR="003912AE">
        <w:rPr>
          <w:rFonts w:ascii="Arial" w:hAnsi="Arial" w:cs="Arial"/>
          <w:sz w:val="22"/>
          <w:szCs w:val="22"/>
        </w:rPr>
        <w:t>.</w:t>
      </w:r>
      <w:r w:rsidRPr="00192977">
        <w:rPr>
          <w:rFonts w:ascii="Arial" w:hAnsi="Arial" w:cs="Arial"/>
          <w:sz w:val="22"/>
          <w:szCs w:val="22"/>
        </w:rPr>
        <w:t>, občanský zákoník, ve znění pozdějších předpisů.</w:t>
      </w:r>
    </w:p>
    <w:p w14:paraId="54164D37" w14:textId="77777777" w:rsidR="001B69B8" w:rsidRPr="00192977" w:rsidRDefault="001B69B8" w:rsidP="0067537D">
      <w:pPr>
        <w:pStyle w:val="Default"/>
        <w:keepNext/>
        <w:tabs>
          <w:tab w:val="left" w:pos="360"/>
        </w:tabs>
        <w:spacing w:afterLines="60" w:after="144"/>
        <w:ind w:left="360" w:hanging="360"/>
        <w:jc w:val="both"/>
        <w:rPr>
          <w:rFonts w:ascii="Arial" w:hAnsi="Arial" w:cs="Arial"/>
          <w:color w:val="auto"/>
          <w:sz w:val="22"/>
          <w:szCs w:val="22"/>
        </w:rPr>
      </w:pPr>
      <w:r w:rsidRPr="00192977">
        <w:rPr>
          <w:rFonts w:ascii="Arial" w:hAnsi="Arial" w:cs="Arial"/>
          <w:color w:val="auto"/>
          <w:sz w:val="22"/>
          <w:szCs w:val="22"/>
        </w:rPr>
        <w:t>10. Smluvní strany tímto prohlašují, že tuto smlouvu uzavřely svobodně a vážně a na důkaz svého souhlasu s jednotlivými ustanoveními této smlouvy připojují smluvní strany, respektive osoby oprávněné k jednání smluvních stran, své vlastnoruční podpisy.</w:t>
      </w:r>
    </w:p>
    <w:p w14:paraId="769D0DD2" w14:textId="77777777" w:rsidR="001B69B8" w:rsidRDefault="001B69B8" w:rsidP="006974CF">
      <w:pPr>
        <w:pStyle w:val="Default"/>
        <w:keepNext/>
        <w:rPr>
          <w:rFonts w:ascii="Arial" w:hAnsi="Arial" w:cs="Arial"/>
          <w:color w:val="auto"/>
          <w:sz w:val="22"/>
          <w:szCs w:val="22"/>
        </w:rPr>
      </w:pPr>
    </w:p>
    <w:p w14:paraId="02281F23" w14:textId="77777777" w:rsidR="003912AE" w:rsidRPr="00192977" w:rsidRDefault="003912AE" w:rsidP="006974CF">
      <w:pPr>
        <w:pStyle w:val="Default"/>
        <w:keepNext/>
        <w:rPr>
          <w:rFonts w:ascii="Arial" w:hAnsi="Arial" w:cs="Arial"/>
          <w:color w:val="auto"/>
          <w:sz w:val="22"/>
          <w:szCs w:val="22"/>
        </w:rPr>
      </w:pPr>
    </w:p>
    <w:p w14:paraId="583F4047" w14:textId="77777777" w:rsidR="001B69B8" w:rsidRPr="00192977" w:rsidRDefault="001B69B8" w:rsidP="006974CF">
      <w:pPr>
        <w:pStyle w:val="Zkladntext"/>
        <w:keepNext/>
        <w:tabs>
          <w:tab w:val="left" w:pos="5220"/>
        </w:tabs>
        <w:ind w:left="360"/>
        <w:jc w:val="both"/>
        <w:rPr>
          <w:rFonts w:ascii="Arial" w:hAnsi="Arial" w:cs="Arial"/>
          <w:sz w:val="22"/>
          <w:szCs w:val="22"/>
        </w:rPr>
      </w:pPr>
      <w:r w:rsidRPr="00192977">
        <w:rPr>
          <w:rFonts w:ascii="Arial" w:hAnsi="Arial" w:cs="Arial"/>
          <w:sz w:val="22"/>
          <w:szCs w:val="22"/>
        </w:rPr>
        <w:t xml:space="preserve">V </w:t>
      </w:r>
      <w:r w:rsidR="003912AE">
        <w:rPr>
          <w:rFonts w:ascii="Arial" w:hAnsi="Arial" w:cs="Arial"/>
          <w:sz w:val="22"/>
          <w:szCs w:val="22"/>
        </w:rPr>
        <w:t>Holovousích</w:t>
      </w:r>
      <w:r w:rsidRPr="00192977">
        <w:rPr>
          <w:rFonts w:ascii="Arial" w:hAnsi="Arial" w:cs="Arial"/>
          <w:sz w:val="22"/>
          <w:szCs w:val="22"/>
        </w:rPr>
        <w:t xml:space="preserve"> dne</w:t>
      </w:r>
      <w:r w:rsidRPr="00192977">
        <w:rPr>
          <w:rFonts w:ascii="Arial" w:hAnsi="Arial" w:cs="Arial"/>
          <w:sz w:val="22"/>
          <w:szCs w:val="22"/>
        </w:rPr>
        <w:tab/>
        <w:t xml:space="preserve"> </w:t>
      </w:r>
      <w:r w:rsidR="0067537D" w:rsidRPr="00192977">
        <w:rPr>
          <w:rFonts w:ascii="Arial" w:hAnsi="Arial" w:cs="Arial"/>
          <w:sz w:val="22"/>
          <w:szCs w:val="22"/>
        </w:rPr>
        <w:t xml:space="preserve">V </w:t>
      </w:r>
      <w:r w:rsidR="0067537D">
        <w:rPr>
          <w:rFonts w:ascii="Arial" w:hAnsi="Arial" w:cs="Arial"/>
          <w:sz w:val="22"/>
          <w:szCs w:val="22"/>
        </w:rPr>
        <w:t>Holovousích</w:t>
      </w:r>
      <w:r w:rsidR="0067537D" w:rsidRPr="00192977">
        <w:rPr>
          <w:rFonts w:ascii="Arial" w:hAnsi="Arial" w:cs="Arial"/>
          <w:sz w:val="22"/>
          <w:szCs w:val="22"/>
        </w:rPr>
        <w:t xml:space="preserve"> dne </w:t>
      </w:r>
    </w:p>
    <w:p w14:paraId="0D91D757" w14:textId="77777777" w:rsidR="001B69B8" w:rsidRPr="00192977" w:rsidRDefault="001B69B8" w:rsidP="006974CF">
      <w:pPr>
        <w:pStyle w:val="Default"/>
        <w:keepNext/>
        <w:ind w:left="360"/>
        <w:rPr>
          <w:rFonts w:ascii="Arial" w:hAnsi="Arial" w:cs="Arial"/>
          <w:color w:val="auto"/>
          <w:sz w:val="22"/>
          <w:szCs w:val="22"/>
        </w:rPr>
      </w:pPr>
    </w:p>
    <w:p w14:paraId="2EFECC2B" w14:textId="77777777" w:rsidR="001B69B8" w:rsidRPr="00192977" w:rsidRDefault="001B69B8" w:rsidP="006974CF">
      <w:pPr>
        <w:pStyle w:val="Zkladntext"/>
        <w:keepNext/>
        <w:ind w:left="360"/>
        <w:jc w:val="both"/>
        <w:rPr>
          <w:rFonts w:ascii="Arial" w:hAnsi="Arial" w:cs="Arial"/>
          <w:sz w:val="22"/>
          <w:szCs w:val="22"/>
        </w:rPr>
      </w:pPr>
    </w:p>
    <w:p w14:paraId="7FEB63DC" w14:textId="77777777" w:rsidR="001B69B8" w:rsidRPr="00192977" w:rsidRDefault="001B69B8" w:rsidP="006974CF">
      <w:pPr>
        <w:pStyle w:val="Zkladntext"/>
        <w:keepNext/>
        <w:ind w:left="360"/>
        <w:jc w:val="both"/>
        <w:rPr>
          <w:rFonts w:ascii="Arial" w:hAnsi="Arial" w:cs="Arial"/>
          <w:sz w:val="22"/>
          <w:szCs w:val="22"/>
        </w:rPr>
      </w:pPr>
    </w:p>
    <w:tbl>
      <w:tblPr>
        <w:tblW w:w="0" w:type="auto"/>
        <w:jc w:val="center"/>
        <w:tblLook w:val="04A0" w:firstRow="1" w:lastRow="0" w:firstColumn="1" w:lastColumn="0" w:noHBand="0" w:noVBand="1"/>
      </w:tblPr>
      <w:tblGrid>
        <w:gridCol w:w="4562"/>
        <w:gridCol w:w="4510"/>
      </w:tblGrid>
      <w:tr w:rsidR="001B69B8" w:rsidRPr="00192977" w14:paraId="1E48B21B" w14:textId="77777777" w:rsidTr="007F42E6">
        <w:trPr>
          <w:jc w:val="center"/>
        </w:trPr>
        <w:tc>
          <w:tcPr>
            <w:tcW w:w="4930" w:type="dxa"/>
            <w:shd w:val="clear" w:color="auto" w:fill="auto"/>
          </w:tcPr>
          <w:p w14:paraId="0462F1C0" w14:textId="77777777" w:rsidR="003912AE" w:rsidRDefault="003912AE" w:rsidP="0067537D">
            <w:pPr>
              <w:tabs>
                <w:tab w:val="left" w:pos="-38"/>
              </w:tabs>
              <w:autoSpaceDE w:val="0"/>
              <w:autoSpaceDN w:val="0"/>
              <w:adjustRightInd w:val="0"/>
              <w:spacing w:afterLines="60" w:after="144"/>
              <w:jc w:val="center"/>
              <w:rPr>
                <w:rFonts w:ascii="Arial" w:hAnsi="Arial" w:cs="Arial"/>
              </w:rPr>
            </w:pPr>
            <w:r>
              <w:rPr>
                <w:rFonts w:ascii="Arial" w:hAnsi="Arial" w:cs="Arial"/>
              </w:rPr>
              <w:t>Mg</w:t>
            </w:r>
            <w:r w:rsidR="00F56C77">
              <w:rPr>
                <w:rFonts w:ascii="Arial" w:hAnsi="Arial" w:cs="Arial"/>
              </w:rPr>
              <w:t>r</w:t>
            </w:r>
            <w:r>
              <w:rPr>
                <w:rFonts w:ascii="Arial" w:hAnsi="Arial" w:cs="Arial"/>
              </w:rPr>
              <w:t>. Jana Němečková</w:t>
            </w:r>
          </w:p>
          <w:p w14:paraId="62E10BEB" w14:textId="6B676AFF" w:rsidR="001B69B8" w:rsidRPr="00192977" w:rsidRDefault="001B69B8" w:rsidP="0067537D">
            <w:pPr>
              <w:tabs>
                <w:tab w:val="left" w:pos="-38"/>
              </w:tabs>
              <w:autoSpaceDE w:val="0"/>
              <w:autoSpaceDN w:val="0"/>
              <w:adjustRightInd w:val="0"/>
              <w:spacing w:afterLines="60" w:after="144"/>
              <w:jc w:val="center"/>
              <w:rPr>
                <w:rFonts w:ascii="Arial" w:hAnsi="Arial" w:cs="Arial"/>
              </w:rPr>
            </w:pPr>
            <w:r>
              <w:rPr>
                <w:rFonts w:ascii="Arial" w:hAnsi="Arial" w:cs="Arial"/>
              </w:rPr>
              <w:br/>
            </w:r>
            <w:r w:rsidRPr="00192977">
              <w:rPr>
                <w:rFonts w:ascii="Arial" w:hAnsi="Arial" w:cs="Arial"/>
              </w:rPr>
              <w:t>(poskytovatel)</w:t>
            </w:r>
          </w:p>
        </w:tc>
        <w:tc>
          <w:tcPr>
            <w:tcW w:w="4930" w:type="dxa"/>
            <w:shd w:val="clear" w:color="auto" w:fill="auto"/>
          </w:tcPr>
          <w:p w14:paraId="6E9326E9" w14:textId="6A24298E" w:rsidR="001B69B8" w:rsidRPr="00192977" w:rsidRDefault="001B69B8" w:rsidP="0067537D">
            <w:pPr>
              <w:tabs>
                <w:tab w:val="left" w:pos="0"/>
              </w:tabs>
              <w:autoSpaceDE w:val="0"/>
              <w:autoSpaceDN w:val="0"/>
              <w:adjustRightInd w:val="0"/>
              <w:spacing w:afterLines="60" w:after="144"/>
              <w:jc w:val="center"/>
              <w:rPr>
                <w:rFonts w:ascii="Arial" w:hAnsi="Arial" w:cs="Arial"/>
              </w:rPr>
            </w:pPr>
            <w:r w:rsidRPr="00192977">
              <w:rPr>
                <w:rFonts w:ascii="Arial" w:hAnsi="Arial" w:cs="Arial"/>
              </w:rPr>
              <w:br/>
              <w:t>(uživatel)</w:t>
            </w:r>
          </w:p>
        </w:tc>
      </w:tr>
    </w:tbl>
    <w:p w14:paraId="65E57A37" w14:textId="77777777" w:rsidR="001B69B8" w:rsidRPr="00192977" w:rsidRDefault="001B69B8" w:rsidP="006974CF">
      <w:pPr>
        <w:pStyle w:val="Default"/>
        <w:rPr>
          <w:rFonts w:ascii="Arial" w:hAnsi="Arial" w:cs="Arial"/>
          <w:b/>
          <w:sz w:val="22"/>
          <w:szCs w:val="22"/>
        </w:rPr>
      </w:pPr>
      <w:r w:rsidRPr="00192977">
        <w:rPr>
          <w:rFonts w:ascii="Arial" w:hAnsi="Arial" w:cs="Arial"/>
          <w:b/>
          <w:sz w:val="22"/>
          <w:szCs w:val="22"/>
        </w:rPr>
        <w:br w:type="page"/>
        <w:t>Příloha č. 1 – Výtah ze žádosti o značku a potvrzení správnosti údajů</w:t>
      </w:r>
    </w:p>
    <w:p w14:paraId="2F8E89F7" w14:textId="77777777" w:rsidR="001B69B8" w:rsidRPr="00192977" w:rsidRDefault="001B69B8" w:rsidP="006974CF">
      <w:pPr>
        <w:pStyle w:val="Default"/>
        <w:rPr>
          <w:rFonts w:ascii="Arial" w:hAnsi="Arial" w:cs="Arial"/>
          <w:sz w:val="22"/>
          <w:szCs w:val="22"/>
        </w:rPr>
      </w:pPr>
    </w:p>
    <w:p w14:paraId="0A4F977C" w14:textId="77777777" w:rsidR="008A785E" w:rsidRPr="00192977" w:rsidRDefault="008A785E" w:rsidP="008A785E">
      <w:pPr>
        <w:pStyle w:val="Default"/>
        <w:rPr>
          <w:rFonts w:ascii="Arial" w:hAnsi="Arial" w:cs="Arial"/>
          <w:b/>
          <w:i/>
          <w:color w:val="auto"/>
          <w:sz w:val="22"/>
          <w:szCs w:val="22"/>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704"/>
      </w:tblGrid>
      <w:tr w:rsidR="008A785E" w:rsidRPr="00192977" w14:paraId="2EF51A72" w14:textId="77777777" w:rsidTr="00AB52BE">
        <w:trPr>
          <w:trHeight w:val="340"/>
          <w:jc w:val="center"/>
        </w:trPr>
        <w:tc>
          <w:tcPr>
            <w:tcW w:w="3708" w:type="dxa"/>
            <w:vAlign w:val="bottom"/>
          </w:tcPr>
          <w:p w14:paraId="2A731FDA"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Jméno žadatele:</w:t>
            </w:r>
          </w:p>
        </w:tc>
        <w:tc>
          <w:tcPr>
            <w:tcW w:w="5704" w:type="dxa"/>
            <w:vAlign w:val="center"/>
          </w:tcPr>
          <w:p w14:paraId="1D99C3B1" w14:textId="322CFF97" w:rsidR="008A785E" w:rsidRPr="00F21E19" w:rsidRDefault="008A785E" w:rsidP="00AB52BE">
            <w:pPr>
              <w:rPr>
                <w:rFonts w:ascii="Arial" w:hAnsi="Arial" w:cs="Arial"/>
                <w:b/>
              </w:rPr>
            </w:pPr>
          </w:p>
        </w:tc>
      </w:tr>
      <w:tr w:rsidR="008A785E" w:rsidRPr="00192977" w14:paraId="078B71A6" w14:textId="77777777" w:rsidTr="00AB52BE">
        <w:trPr>
          <w:trHeight w:val="340"/>
          <w:jc w:val="center"/>
        </w:trPr>
        <w:tc>
          <w:tcPr>
            <w:tcW w:w="3708" w:type="dxa"/>
            <w:vAlign w:val="bottom"/>
          </w:tcPr>
          <w:p w14:paraId="0C044349"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Adresa provozovny:</w:t>
            </w:r>
          </w:p>
        </w:tc>
        <w:tc>
          <w:tcPr>
            <w:tcW w:w="5704" w:type="dxa"/>
            <w:vAlign w:val="center"/>
          </w:tcPr>
          <w:p w14:paraId="1A960005" w14:textId="7081D501" w:rsidR="008A785E" w:rsidRPr="00417363" w:rsidRDefault="008A785E" w:rsidP="00AB52BE">
            <w:pPr>
              <w:rPr>
                <w:rFonts w:ascii="Arial" w:hAnsi="Arial" w:cs="Arial"/>
                <w:sz w:val="20"/>
                <w:szCs w:val="20"/>
              </w:rPr>
            </w:pPr>
          </w:p>
        </w:tc>
      </w:tr>
      <w:tr w:rsidR="008A785E" w:rsidRPr="00192977" w14:paraId="303B2F9B" w14:textId="77777777" w:rsidTr="00AB52BE">
        <w:trPr>
          <w:trHeight w:val="340"/>
          <w:jc w:val="center"/>
        </w:trPr>
        <w:tc>
          <w:tcPr>
            <w:tcW w:w="3708" w:type="dxa"/>
            <w:vAlign w:val="bottom"/>
          </w:tcPr>
          <w:p w14:paraId="0B9398C4"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Obchodní název pro propagaci:</w:t>
            </w:r>
          </w:p>
        </w:tc>
        <w:tc>
          <w:tcPr>
            <w:tcW w:w="5704" w:type="dxa"/>
            <w:vAlign w:val="center"/>
          </w:tcPr>
          <w:p w14:paraId="3858582B" w14:textId="5634331B" w:rsidR="008A785E" w:rsidRPr="00F21E19" w:rsidRDefault="008A785E" w:rsidP="00AB52BE">
            <w:pPr>
              <w:rPr>
                <w:rFonts w:ascii="Arial" w:hAnsi="Arial" w:cs="Arial"/>
                <w:b/>
              </w:rPr>
            </w:pPr>
          </w:p>
        </w:tc>
      </w:tr>
      <w:tr w:rsidR="008A785E" w:rsidRPr="00192977" w14:paraId="4C4CB72C" w14:textId="77777777" w:rsidTr="00AB52BE">
        <w:trPr>
          <w:trHeight w:val="340"/>
          <w:jc w:val="center"/>
        </w:trPr>
        <w:tc>
          <w:tcPr>
            <w:tcW w:w="3708" w:type="dxa"/>
            <w:vAlign w:val="bottom"/>
          </w:tcPr>
          <w:p w14:paraId="699E19CF"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Název výrobku / skupiny:</w:t>
            </w:r>
          </w:p>
        </w:tc>
        <w:tc>
          <w:tcPr>
            <w:tcW w:w="5704" w:type="dxa"/>
            <w:vAlign w:val="center"/>
          </w:tcPr>
          <w:p w14:paraId="7151057E" w14:textId="54CC31A3" w:rsidR="008A785E" w:rsidRPr="00F21E19" w:rsidRDefault="008A785E" w:rsidP="00AB52BE">
            <w:pPr>
              <w:rPr>
                <w:rFonts w:ascii="Arial" w:hAnsi="Arial" w:cs="Arial"/>
                <w:b/>
              </w:rPr>
            </w:pPr>
          </w:p>
        </w:tc>
      </w:tr>
      <w:tr w:rsidR="008A785E" w:rsidRPr="00192977" w14:paraId="2285FFBB" w14:textId="77777777" w:rsidTr="00AB52BE">
        <w:trPr>
          <w:trHeight w:val="340"/>
          <w:jc w:val="center"/>
        </w:trPr>
        <w:tc>
          <w:tcPr>
            <w:tcW w:w="3708" w:type="dxa"/>
            <w:vAlign w:val="bottom"/>
          </w:tcPr>
          <w:p w14:paraId="361BEB53"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Stručný popis:</w:t>
            </w:r>
          </w:p>
        </w:tc>
        <w:tc>
          <w:tcPr>
            <w:tcW w:w="5704" w:type="dxa"/>
          </w:tcPr>
          <w:p w14:paraId="681FAEE9" w14:textId="3D39CD14" w:rsidR="008A785E" w:rsidRPr="00C5154C" w:rsidRDefault="008A785E" w:rsidP="00AB52BE">
            <w:pPr>
              <w:rPr>
                <w:rFonts w:ascii="Arial" w:hAnsi="Arial" w:cs="Arial"/>
                <w:sz w:val="20"/>
                <w:szCs w:val="20"/>
              </w:rPr>
            </w:pPr>
          </w:p>
        </w:tc>
      </w:tr>
      <w:tr w:rsidR="008A785E" w:rsidRPr="00192977" w14:paraId="598DEE37" w14:textId="77777777" w:rsidTr="00AB52BE">
        <w:trPr>
          <w:trHeight w:val="340"/>
          <w:jc w:val="center"/>
        </w:trPr>
        <w:tc>
          <w:tcPr>
            <w:tcW w:w="3708" w:type="dxa"/>
            <w:shd w:val="clear" w:color="auto" w:fill="E0E0E0"/>
            <w:vAlign w:val="bottom"/>
          </w:tcPr>
          <w:p w14:paraId="09B06FAB" w14:textId="77777777" w:rsidR="008A785E" w:rsidRPr="00192977" w:rsidRDefault="008A785E" w:rsidP="00AB52BE">
            <w:pPr>
              <w:tabs>
                <w:tab w:val="left" w:pos="0"/>
              </w:tabs>
              <w:autoSpaceDE w:val="0"/>
              <w:autoSpaceDN w:val="0"/>
              <w:adjustRightInd w:val="0"/>
              <w:spacing w:afterLines="60" w:after="144"/>
              <w:rPr>
                <w:rFonts w:ascii="Arial" w:hAnsi="Arial" w:cs="Arial"/>
                <w:b/>
              </w:rPr>
            </w:pPr>
            <w:r w:rsidRPr="00192977">
              <w:rPr>
                <w:rFonts w:ascii="Arial" w:hAnsi="Arial" w:cs="Arial"/>
                <w:b/>
              </w:rPr>
              <w:t>Bodové hodnocení:</w:t>
            </w:r>
          </w:p>
        </w:tc>
        <w:tc>
          <w:tcPr>
            <w:tcW w:w="5704" w:type="dxa"/>
            <w:shd w:val="clear" w:color="auto" w:fill="E0E0E0"/>
            <w:vAlign w:val="bottom"/>
          </w:tcPr>
          <w:p w14:paraId="50B8B894" w14:textId="77777777" w:rsidR="008A785E" w:rsidRPr="00192977" w:rsidRDefault="008A785E" w:rsidP="00AB52BE">
            <w:pPr>
              <w:autoSpaceDE w:val="0"/>
              <w:autoSpaceDN w:val="0"/>
              <w:adjustRightInd w:val="0"/>
              <w:spacing w:afterLines="60" w:after="144"/>
              <w:ind w:left="27"/>
              <w:rPr>
                <w:rFonts w:ascii="Arial" w:hAnsi="Arial" w:cs="Arial"/>
                <w:b/>
              </w:rPr>
            </w:pPr>
          </w:p>
        </w:tc>
      </w:tr>
      <w:tr w:rsidR="008A785E" w:rsidRPr="00192977" w14:paraId="0085C92C" w14:textId="77777777" w:rsidTr="00AB52BE">
        <w:trPr>
          <w:trHeight w:val="340"/>
          <w:jc w:val="center"/>
        </w:trPr>
        <w:tc>
          <w:tcPr>
            <w:tcW w:w="3708" w:type="dxa"/>
            <w:vAlign w:val="bottom"/>
          </w:tcPr>
          <w:p w14:paraId="34F895C3"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Tradice:</w:t>
            </w:r>
          </w:p>
        </w:tc>
        <w:tc>
          <w:tcPr>
            <w:tcW w:w="5704" w:type="dxa"/>
            <w:vAlign w:val="bottom"/>
          </w:tcPr>
          <w:p w14:paraId="3F963541" w14:textId="55D89395" w:rsidR="008A785E" w:rsidRPr="00192977" w:rsidRDefault="008A785E" w:rsidP="00AB52BE">
            <w:pPr>
              <w:autoSpaceDE w:val="0"/>
              <w:autoSpaceDN w:val="0"/>
              <w:adjustRightInd w:val="0"/>
              <w:spacing w:afterLines="60" w:after="144"/>
              <w:ind w:left="27"/>
              <w:jc w:val="center"/>
              <w:rPr>
                <w:rFonts w:ascii="Arial" w:hAnsi="Arial" w:cs="Arial"/>
              </w:rPr>
            </w:pPr>
          </w:p>
        </w:tc>
      </w:tr>
      <w:tr w:rsidR="008A785E" w:rsidRPr="00192977" w14:paraId="20B13801" w14:textId="77777777" w:rsidTr="00AB52BE">
        <w:trPr>
          <w:trHeight w:val="340"/>
          <w:jc w:val="center"/>
        </w:trPr>
        <w:tc>
          <w:tcPr>
            <w:tcW w:w="3708" w:type="dxa"/>
            <w:vAlign w:val="bottom"/>
          </w:tcPr>
          <w:p w14:paraId="27834632"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Místní suroviny:</w:t>
            </w:r>
          </w:p>
        </w:tc>
        <w:tc>
          <w:tcPr>
            <w:tcW w:w="5704" w:type="dxa"/>
            <w:vAlign w:val="bottom"/>
          </w:tcPr>
          <w:p w14:paraId="7228C241" w14:textId="753BBAA0" w:rsidR="008A785E" w:rsidRPr="00192977" w:rsidRDefault="008A785E" w:rsidP="00AB52BE">
            <w:pPr>
              <w:autoSpaceDE w:val="0"/>
              <w:autoSpaceDN w:val="0"/>
              <w:adjustRightInd w:val="0"/>
              <w:spacing w:afterLines="60" w:after="144"/>
              <w:ind w:left="27"/>
              <w:jc w:val="center"/>
              <w:rPr>
                <w:rFonts w:ascii="Arial" w:hAnsi="Arial" w:cs="Arial"/>
              </w:rPr>
            </w:pPr>
          </w:p>
        </w:tc>
      </w:tr>
      <w:tr w:rsidR="008A785E" w:rsidRPr="00192977" w14:paraId="39E39823" w14:textId="77777777" w:rsidTr="00AB52BE">
        <w:trPr>
          <w:trHeight w:val="340"/>
          <w:jc w:val="center"/>
        </w:trPr>
        <w:tc>
          <w:tcPr>
            <w:tcW w:w="3708" w:type="dxa"/>
            <w:vAlign w:val="bottom"/>
          </w:tcPr>
          <w:p w14:paraId="49BE4E50"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Ruční / řemeslná / duševní práce:</w:t>
            </w:r>
          </w:p>
        </w:tc>
        <w:tc>
          <w:tcPr>
            <w:tcW w:w="5704" w:type="dxa"/>
            <w:vAlign w:val="bottom"/>
          </w:tcPr>
          <w:p w14:paraId="24CF25A3" w14:textId="3E42F1C1" w:rsidR="008A785E" w:rsidRPr="00192977" w:rsidRDefault="008A785E" w:rsidP="00AB52BE">
            <w:pPr>
              <w:autoSpaceDE w:val="0"/>
              <w:autoSpaceDN w:val="0"/>
              <w:adjustRightInd w:val="0"/>
              <w:spacing w:afterLines="60" w:after="144"/>
              <w:ind w:left="27"/>
              <w:jc w:val="center"/>
              <w:rPr>
                <w:rFonts w:ascii="Arial" w:hAnsi="Arial" w:cs="Arial"/>
              </w:rPr>
            </w:pPr>
          </w:p>
        </w:tc>
      </w:tr>
      <w:tr w:rsidR="008A785E" w:rsidRPr="00192977" w14:paraId="3DF74D92" w14:textId="77777777" w:rsidTr="00AB52BE">
        <w:trPr>
          <w:trHeight w:val="340"/>
          <w:jc w:val="center"/>
        </w:trPr>
        <w:tc>
          <w:tcPr>
            <w:tcW w:w="3708" w:type="dxa"/>
            <w:vAlign w:val="bottom"/>
          </w:tcPr>
          <w:p w14:paraId="6B5039D9"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Motiv / specifičnost pro region:</w:t>
            </w:r>
          </w:p>
        </w:tc>
        <w:tc>
          <w:tcPr>
            <w:tcW w:w="5704" w:type="dxa"/>
            <w:vAlign w:val="bottom"/>
          </w:tcPr>
          <w:p w14:paraId="7FC83071" w14:textId="7E45A5A7" w:rsidR="008A785E" w:rsidRPr="00192977" w:rsidRDefault="008A785E" w:rsidP="00AB52BE">
            <w:pPr>
              <w:autoSpaceDE w:val="0"/>
              <w:autoSpaceDN w:val="0"/>
              <w:adjustRightInd w:val="0"/>
              <w:spacing w:afterLines="60" w:after="144"/>
              <w:ind w:left="27"/>
              <w:jc w:val="center"/>
              <w:rPr>
                <w:rFonts w:ascii="Arial" w:hAnsi="Arial" w:cs="Arial"/>
              </w:rPr>
            </w:pPr>
          </w:p>
        </w:tc>
      </w:tr>
      <w:tr w:rsidR="008A785E" w:rsidRPr="00192977" w14:paraId="40EC59E8" w14:textId="77777777" w:rsidTr="00AB52BE">
        <w:trPr>
          <w:trHeight w:val="340"/>
          <w:jc w:val="center"/>
        </w:trPr>
        <w:tc>
          <w:tcPr>
            <w:tcW w:w="3708" w:type="dxa"/>
            <w:vAlign w:val="bottom"/>
          </w:tcPr>
          <w:p w14:paraId="5367B0E1" w14:textId="77777777" w:rsidR="008A785E" w:rsidRPr="00192977" w:rsidRDefault="008A785E" w:rsidP="00AB52BE">
            <w:pPr>
              <w:tabs>
                <w:tab w:val="left" w:pos="0"/>
              </w:tabs>
              <w:autoSpaceDE w:val="0"/>
              <w:autoSpaceDN w:val="0"/>
              <w:adjustRightInd w:val="0"/>
              <w:spacing w:afterLines="60" w:after="144"/>
              <w:rPr>
                <w:rFonts w:ascii="Arial" w:hAnsi="Arial" w:cs="Arial"/>
              </w:rPr>
            </w:pPr>
            <w:r w:rsidRPr="00192977">
              <w:rPr>
                <w:rFonts w:ascii="Arial" w:hAnsi="Arial" w:cs="Arial"/>
              </w:rPr>
              <w:t>Výjimečné vlastnosti:</w:t>
            </w:r>
          </w:p>
        </w:tc>
        <w:tc>
          <w:tcPr>
            <w:tcW w:w="5704" w:type="dxa"/>
            <w:vAlign w:val="bottom"/>
          </w:tcPr>
          <w:p w14:paraId="4BF99595" w14:textId="2FA20AEA" w:rsidR="008A785E" w:rsidRPr="00192977" w:rsidRDefault="008A785E" w:rsidP="00AB52BE">
            <w:pPr>
              <w:autoSpaceDE w:val="0"/>
              <w:autoSpaceDN w:val="0"/>
              <w:adjustRightInd w:val="0"/>
              <w:spacing w:afterLines="60" w:after="144"/>
              <w:ind w:left="27"/>
              <w:jc w:val="center"/>
              <w:rPr>
                <w:rFonts w:ascii="Arial" w:hAnsi="Arial" w:cs="Arial"/>
              </w:rPr>
            </w:pPr>
          </w:p>
        </w:tc>
      </w:tr>
      <w:tr w:rsidR="008A785E" w:rsidRPr="00192977" w14:paraId="506A440C" w14:textId="77777777" w:rsidTr="00AB52BE">
        <w:trPr>
          <w:trHeight w:val="340"/>
          <w:jc w:val="center"/>
        </w:trPr>
        <w:tc>
          <w:tcPr>
            <w:tcW w:w="3708" w:type="dxa"/>
            <w:shd w:val="clear" w:color="auto" w:fill="E0E0E0"/>
            <w:vAlign w:val="bottom"/>
          </w:tcPr>
          <w:p w14:paraId="4641FEE2" w14:textId="77777777" w:rsidR="008A785E" w:rsidRPr="00192977" w:rsidRDefault="008A785E" w:rsidP="00AB52BE">
            <w:pPr>
              <w:tabs>
                <w:tab w:val="left" w:pos="0"/>
              </w:tabs>
              <w:autoSpaceDE w:val="0"/>
              <w:autoSpaceDN w:val="0"/>
              <w:adjustRightInd w:val="0"/>
              <w:spacing w:afterLines="60" w:after="144"/>
              <w:rPr>
                <w:rFonts w:ascii="Arial" w:hAnsi="Arial" w:cs="Arial"/>
                <w:b/>
              </w:rPr>
            </w:pPr>
            <w:r w:rsidRPr="00192977">
              <w:rPr>
                <w:rFonts w:ascii="Arial" w:hAnsi="Arial" w:cs="Arial"/>
                <w:b/>
              </w:rPr>
              <w:t>Celkem bodů:</w:t>
            </w:r>
          </w:p>
        </w:tc>
        <w:tc>
          <w:tcPr>
            <w:tcW w:w="5704" w:type="dxa"/>
            <w:shd w:val="clear" w:color="auto" w:fill="E0E0E0"/>
            <w:vAlign w:val="bottom"/>
          </w:tcPr>
          <w:p w14:paraId="6CDC09A1" w14:textId="1F9BE73D" w:rsidR="008A785E" w:rsidRPr="00192977" w:rsidRDefault="008A785E" w:rsidP="00AB52BE">
            <w:pPr>
              <w:autoSpaceDE w:val="0"/>
              <w:autoSpaceDN w:val="0"/>
              <w:adjustRightInd w:val="0"/>
              <w:spacing w:afterLines="60" w:after="144"/>
              <w:ind w:left="27"/>
              <w:jc w:val="center"/>
              <w:rPr>
                <w:rFonts w:ascii="Arial" w:hAnsi="Arial" w:cs="Arial"/>
                <w:b/>
              </w:rPr>
            </w:pPr>
          </w:p>
        </w:tc>
      </w:tr>
    </w:tbl>
    <w:p w14:paraId="17C16331" w14:textId="77777777" w:rsidR="001B69B8" w:rsidRPr="00192977" w:rsidRDefault="001B69B8" w:rsidP="006974CF">
      <w:pPr>
        <w:pStyle w:val="Default"/>
        <w:rPr>
          <w:rFonts w:ascii="Arial" w:hAnsi="Arial" w:cs="Arial"/>
          <w:b/>
          <w:i/>
          <w:color w:val="auto"/>
          <w:sz w:val="22"/>
          <w:szCs w:val="22"/>
        </w:rPr>
      </w:pPr>
    </w:p>
    <w:p w14:paraId="710718AD" w14:textId="5BF4C5EF"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i/>
        </w:rPr>
      </w:pPr>
      <w:r w:rsidRPr="00192977">
        <w:rPr>
          <w:rFonts w:ascii="Arial" w:hAnsi="Arial" w:cs="Arial"/>
        </w:rPr>
        <w:t>Žádost byla podána dne</w:t>
      </w:r>
      <w:r w:rsidRPr="00E006B4">
        <w:rPr>
          <w:rFonts w:ascii="Arial" w:hAnsi="Arial" w:cs="Arial"/>
          <w:highlight w:val="yellow"/>
        </w:rPr>
        <w:t>:</w:t>
      </w:r>
      <w:r w:rsidRPr="00E006B4">
        <w:rPr>
          <w:rFonts w:ascii="Arial" w:hAnsi="Arial" w:cs="Arial"/>
          <w:i/>
          <w:highlight w:val="yellow"/>
        </w:rPr>
        <w:t xml:space="preserve"> </w:t>
      </w:r>
      <w:r w:rsidR="00E006B4" w:rsidRPr="00E006B4">
        <w:rPr>
          <w:rFonts w:ascii="Arial" w:hAnsi="Arial" w:cs="Arial"/>
          <w:noProof/>
          <w:highlight w:val="yellow"/>
        </w:rPr>
        <w:t>………</w:t>
      </w:r>
    </w:p>
    <w:p w14:paraId="384AA8CC" w14:textId="1B0131AD" w:rsidR="001B69B8" w:rsidRPr="00192977" w:rsidRDefault="001B69B8"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Certifikát byl udělen s dobou platnosti do: </w:t>
      </w:r>
      <w:r w:rsidR="00E006B4" w:rsidRPr="00E006B4">
        <w:rPr>
          <w:rFonts w:ascii="Arial" w:hAnsi="Arial" w:cs="Arial"/>
          <w:noProof/>
          <w:highlight w:val="yellow"/>
        </w:rPr>
        <w:t>……….</w:t>
      </w:r>
    </w:p>
    <w:p w14:paraId="233A6F01" w14:textId="77777777" w:rsidR="001B69B8" w:rsidRPr="00192977" w:rsidRDefault="001B69B8" w:rsidP="006974CF">
      <w:pPr>
        <w:pStyle w:val="Default"/>
        <w:spacing w:line="312" w:lineRule="auto"/>
        <w:rPr>
          <w:rFonts w:ascii="Arial" w:hAnsi="Arial" w:cs="Arial"/>
          <w:color w:val="auto"/>
          <w:sz w:val="22"/>
          <w:szCs w:val="22"/>
        </w:rPr>
      </w:pPr>
    </w:p>
    <w:p w14:paraId="13C14B7D" w14:textId="77777777" w:rsidR="001B69B8" w:rsidRPr="00192977" w:rsidRDefault="001B69B8" w:rsidP="006974CF">
      <w:pPr>
        <w:pStyle w:val="Default"/>
        <w:spacing w:line="312" w:lineRule="auto"/>
        <w:rPr>
          <w:rFonts w:ascii="Arial" w:hAnsi="Arial" w:cs="Arial"/>
          <w:i/>
          <w:color w:val="auto"/>
          <w:sz w:val="22"/>
          <w:szCs w:val="22"/>
        </w:rPr>
      </w:pPr>
      <w:r w:rsidRPr="00192977">
        <w:rPr>
          <w:rFonts w:ascii="Arial" w:hAnsi="Arial" w:cs="Arial"/>
          <w:color w:val="auto"/>
          <w:sz w:val="22"/>
          <w:szCs w:val="22"/>
        </w:rPr>
        <w:t>Způsob značení</w:t>
      </w:r>
      <w:r w:rsidRPr="00192977">
        <w:rPr>
          <w:rFonts w:ascii="Arial" w:hAnsi="Arial" w:cs="Arial"/>
          <w:i/>
          <w:color w:val="auto"/>
          <w:sz w:val="22"/>
          <w:szCs w:val="22"/>
        </w:rPr>
        <w:t xml:space="preserve"> (zaškrtněte, resp. doplňte): </w:t>
      </w:r>
    </w:p>
    <w:p w14:paraId="7979B0E1" w14:textId="77777777" w:rsidR="001B69B8" w:rsidRPr="00192977" w:rsidRDefault="00371EF8" w:rsidP="006974CF">
      <w:pPr>
        <w:pStyle w:val="Default"/>
        <w:spacing w:line="312" w:lineRule="auto"/>
        <w:rPr>
          <w:rFonts w:ascii="Arial" w:hAnsi="Arial" w:cs="Arial"/>
          <w:color w:val="auto"/>
          <w:sz w:val="22"/>
          <w:szCs w:val="22"/>
        </w:rPr>
      </w:pPr>
      <w:r w:rsidRPr="00192977">
        <w:rPr>
          <w:rFonts w:ascii="Arial" w:hAnsi="Arial" w:cs="Arial"/>
          <w:color w:val="auto"/>
          <w:sz w:val="22"/>
          <w:szCs w:val="22"/>
        </w:rPr>
        <w:fldChar w:fldCharType="begin">
          <w:ffData>
            <w:name w:val="Zaškrtávací1"/>
            <w:enabled/>
            <w:calcOnExit w:val="0"/>
            <w:checkBox>
              <w:sizeAuto/>
              <w:default w:val="0"/>
            </w:checkBox>
          </w:ffData>
        </w:fldChar>
      </w:r>
      <w:r w:rsidR="001B69B8" w:rsidRPr="00192977">
        <w:rPr>
          <w:rFonts w:ascii="Arial" w:hAnsi="Arial" w:cs="Arial"/>
          <w:color w:val="auto"/>
          <w:sz w:val="22"/>
          <w:szCs w:val="22"/>
        </w:rPr>
        <w:instrText xml:space="preserve"> FORMCHECKBOX </w:instrText>
      </w:r>
      <w:r w:rsidR="00692A26">
        <w:rPr>
          <w:rFonts w:ascii="Arial" w:hAnsi="Arial" w:cs="Arial"/>
          <w:color w:val="auto"/>
          <w:sz w:val="22"/>
          <w:szCs w:val="22"/>
        </w:rPr>
      </w:r>
      <w:r w:rsidR="00692A26">
        <w:rPr>
          <w:rFonts w:ascii="Arial" w:hAnsi="Arial" w:cs="Arial"/>
          <w:color w:val="auto"/>
          <w:sz w:val="22"/>
          <w:szCs w:val="22"/>
        </w:rPr>
        <w:fldChar w:fldCharType="separate"/>
      </w:r>
      <w:r w:rsidRPr="00192977">
        <w:rPr>
          <w:rFonts w:ascii="Arial" w:hAnsi="Arial" w:cs="Arial"/>
          <w:color w:val="auto"/>
          <w:sz w:val="22"/>
          <w:szCs w:val="22"/>
        </w:rPr>
        <w:fldChar w:fldCharType="end"/>
      </w:r>
      <w:r w:rsidR="001B69B8" w:rsidRPr="00192977">
        <w:rPr>
          <w:rFonts w:ascii="Arial" w:hAnsi="Arial" w:cs="Arial"/>
          <w:color w:val="auto"/>
          <w:sz w:val="22"/>
          <w:szCs w:val="22"/>
        </w:rPr>
        <w:t xml:space="preserve"> </w:t>
      </w:r>
      <w:r w:rsidR="001B69B8" w:rsidRPr="00192977">
        <w:rPr>
          <w:rFonts w:ascii="Arial" w:hAnsi="Arial" w:cs="Arial"/>
          <w:color w:val="auto"/>
          <w:sz w:val="22"/>
          <w:szCs w:val="22"/>
        </w:rPr>
        <w:tab/>
        <w:t xml:space="preserve">visačky nebo samolepky </w:t>
      </w:r>
      <w:r w:rsidR="001B69B8" w:rsidRPr="00192977">
        <w:rPr>
          <w:rFonts w:ascii="Arial" w:hAnsi="Arial" w:cs="Arial"/>
          <w:color w:val="auto"/>
          <w:sz w:val="22"/>
          <w:szCs w:val="22"/>
        </w:rPr>
        <w:tab/>
      </w:r>
      <w:r w:rsidR="001B69B8" w:rsidRPr="00192977">
        <w:rPr>
          <w:rFonts w:ascii="Arial" w:hAnsi="Arial" w:cs="Arial"/>
          <w:color w:val="auto"/>
          <w:sz w:val="22"/>
          <w:szCs w:val="22"/>
        </w:rPr>
        <w:tab/>
      </w:r>
      <w:r w:rsidRPr="00192977">
        <w:rPr>
          <w:rFonts w:ascii="Arial" w:hAnsi="Arial" w:cs="Arial"/>
          <w:color w:val="auto"/>
          <w:sz w:val="22"/>
          <w:szCs w:val="22"/>
        </w:rPr>
        <w:fldChar w:fldCharType="begin">
          <w:ffData>
            <w:name w:val="Zaškrtávací2"/>
            <w:enabled/>
            <w:calcOnExit w:val="0"/>
            <w:checkBox>
              <w:sizeAuto/>
              <w:default w:val="0"/>
            </w:checkBox>
          </w:ffData>
        </w:fldChar>
      </w:r>
      <w:r w:rsidR="001B69B8" w:rsidRPr="00192977">
        <w:rPr>
          <w:rFonts w:ascii="Arial" w:hAnsi="Arial" w:cs="Arial"/>
          <w:color w:val="auto"/>
          <w:sz w:val="22"/>
          <w:szCs w:val="22"/>
        </w:rPr>
        <w:instrText xml:space="preserve"> FORMCHECKBOX </w:instrText>
      </w:r>
      <w:r w:rsidR="00692A26">
        <w:rPr>
          <w:rFonts w:ascii="Arial" w:hAnsi="Arial" w:cs="Arial"/>
          <w:color w:val="auto"/>
          <w:sz w:val="22"/>
          <w:szCs w:val="22"/>
        </w:rPr>
      </w:r>
      <w:r w:rsidR="00692A26">
        <w:rPr>
          <w:rFonts w:ascii="Arial" w:hAnsi="Arial" w:cs="Arial"/>
          <w:color w:val="auto"/>
          <w:sz w:val="22"/>
          <w:szCs w:val="22"/>
        </w:rPr>
        <w:fldChar w:fldCharType="separate"/>
      </w:r>
      <w:r w:rsidRPr="00192977">
        <w:rPr>
          <w:rFonts w:ascii="Arial" w:hAnsi="Arial" w:cs="Arial"/>
          <w:color w:val="auto"/>
          <w:sz w:val="22"/>
          <w:szCs w:val="22"/>
        </w:rPr>
        <w:fldChar w:fldCharType="end"/>
      </w:r>
      <w:r w:rsidR="001B69B8" w:rsidRPr="00192977">
        <w:rPr>
          <w:rFonts w:ascii="Arial" w:hAnsi="Arial" w:cs="Arial"/>
          <w:color w:val="auto"/>
          <w:sz w:val="22"/>
          <w:szCs w:val="22"/>
        </w:rPr>
        <w:tab/>
        <w:t>značka ve vlastní etiketě nebo na výrobku</w:t>
      </w:r>
    </w:p>
    <w:p w14:paraId="4C83A9F7" w14:textId="77777777" w:rsidR="001B69B8" w:rsidRPr="00192977" w:rsidRDefault="00371EF8" w:rsidP="006974CF">
      <w:pPr>
        <w:pStyle w:val="Default"/>
        <w:spacing w:line="312" w:lineRule="auto"/>
        <w:rPr>
          <w:rFonts w:ascii="Arial" w:hAnsi="Arial" w:cs="Arial"/>
          <w:color w:val="auto"/>
          <w:sz w:val="22"/>
          <w:szCs w:val="22"/>
        </w:rPr>
      </w:pPr>
      <w:r w:rsidRPr="00192977">
        <w:rPr>
          <w:rFonts w:ascii="Arial" w:hAnsi="Arial" w:cs="Arial"/>
          <w:color w:val="auto"/>
          <w:sz w:val="22"/>
          <w:szCs w:val="22"/>
        </w:rPr>
        <w:fldChar w:fldCharType="begin">
          <w:ffData>
            <w:name w:val="Zaškrtávací3"/>
            <w:enabled/>
            <w:calcOnExit w:val="0"/>
            <w:checkBox>
              <w:sizeAuto/>
              <w:default w:val="0"/>
            </w:checkBox>
          </w:ffData>
        </w:fldChar>
      </w:r>
      <w:r w:rsidR="001B69B8" w:rsidRPr="00192977">
        <w:rPr>
          <w:rFonts w:ascii="Arial" w:hAnsi="Arial" w:cs="Arial"/>
          <w:color w:val="auto"/>
          <w:sz w:val="22"/>
          <w:szCs w:val="22"/>
        </w:rPr>
        <w:instrText xml:space="preserve"> FORMCHECKBOX </w:instrText>
      </w:r>
      <w:r w:rsidR="00692A26">
        <w:rPr>
          <w:rFonts w:ascii="Arial" w:hAnsi="Arial" w:cs="Arial"/>
          <w:color w:val="auto"/>
          <w:sz w:val="22"/>
          <w:szCs w:val="22"/>
        </w:rPr>
      </w:r>
      <w:r w:rsidR="00692A26">
        <w:rPr>
          <w:rFonts w:ascii="Arial" w:hAnsi="Arial" w:cs="Arial"/>
          <w:color w:val="auto"/>
          <w:sz w:val="22"/>
          <w:szCs w:val="22"/>
        </w:rPr>
        <w:fldChar w:fldCharType="separate"/>
      </w:r>
      <w:r w:rsidRPr="00192977">
        <w:rPr>
          <w:rFonts w:ascii="Arial" w:hAnsi="Arial" w:cs="Arial"/>
          <w:color w:val="auto"/>
          <w:sz w:val="22"/>
          <w:szCs w:val="22"/>
        </w:rPr>
        <w:fldChar w:fldCharType="end"/>
      </w:r>
      <w:r w:rsidR="001B69B8" w:rsidRPr="00192977">
        <w:rPr>
          <w:rFonts w:ascii="Arial" w:hAnsi="Arial" w:cs="Arial"/>
          <w:color w:val="auto"/>
          <w:sz w:val="22"/>
          <w:szCs w:val="22"/>
        </w:rPr>
        <w:tab/>
      </w:r>
      <w:r w:rsidR="001B69B8" w:rsidRPr="007A1D69">
        <w:rPr>
          <w:rFonts w:ascii="Arial" w:hAnsi="Arial" w:cs="Arial"/>
          <w:color w:val="auto"/>
          <w:sz w:val="22"/>
          <w:szCs w:val="22"/>
        </w:rPr>
        <w:t>cenovka na pultě</w:t>
      </w:r>
    </w:p>
    <w:p w14:paraId="721C36E1" w14:textId="77777777" w:rsidR="001B69B8" w:rsidRPr="00192977" w:rsidRDefault="001B69B8" w:rsidP="00983FF2">
      <w:pPr>
        <w:pStyle w:val="Default"/>
        <w:spacing w:line="360" w:lineRule="auto"/>
        <w:rPr>
          <w:rFonts w:ascii="Arial" w:hAnsi="Arial" w:cs="Arial"/>
          <w:color w:val="auto"/>
          <w:sz w:val="22"/>
          <w:szCs w:val="22"/>
        </w:rPr>
      </w:pPr>
      <w:r w:rsidRPr="00192977">
        <w:rPr>
          <w:rFonts w:ascii="Arial" w:hAnsi="Arial" w:cs="Arial"/>
          <w:color w:val="auto"/>
          <w:sz w:val="22"/>
          <w:szCs w:val="22"/>
        </w:rPr>
        <w:t xml:space="preserve">jinak – uveďte jak, případně upřesněte výše zaškrtnuté: ............................................................................................................................................................................................................................................................................................................................................................................................................................................................ </w:t>
      </w:r>
    </w:p>
    <w:p w14:paraId="3F7240E3" w14:textId="77777777" w:rsidR="001B69B8" w:rsidRPr="00192977" w:rsidRDefault="001B69B8" w:rsidP="00983FF2">
      <w:pPr>
        <w:pStyle w:val="Default"/>
        <w:spacing w:line="360" w:lineRule="auto"/>
        <w:rPr>
          <w:rFonts w:ascii="Arial" w:hAnsi="Arial" w:cs="Arial"/>
          <w:color w:val="auto"/>
          <w:sz w:val="22"/>
          <w:szCs w:val="22"/>
        </w:rPr>
      </w:pPr>
      <w:r w:rsidRPr="00192977">
        <w:rPr>
          <w:rFonts w:ascii="Arial" w:hAnsi="Arial" w:cs="Arial"/>
          <w:color w:val="auto"/>
          <w:sz w:val="22"/>
          <w:szCs w:val="22"/>
        </w:rPr>
        <w:t>....................................................................................................................................................</w:t>
      </w:r>
    </w:p>
    <w:p w14:paraId="1D3014B7" w14:textId="77777777" w:rsidR="001B69B8" w:rsidRPr="00192977" w:rsidRDefault="001B69B8" w:rsidP="006974CF">
      <w:pPr>
        <w:pStyle w:val="Default"/>
        <w:spacing w:line="312" w:lineRule="auto"/>
        <w:rPr>
          <w:rFonts w:ascii="Arial" w:hAnsi="Arial" w:cs="Arial"/>
          <w:color w:val="auto"/>
          <w:sz w:val="22"/>
          <w:szCs w:val="22"/>
        </w:rPr>
      </w:pPr>
    </w:p>
    <w:p w14:paraId="5897788F" w14:textId="77777777" w:rsidR="001B69B8" w:rsidRPr="00192977" w:rsidRDefault="001B69B8" w:rsidP="006974CF">
      <w:pPr>
        <w:pStyle w:val="Default"/>
        <w:spacing w:line="312" w:lineRule="auto"/>
        <w:rPr>
          <w:rFonts w:ascii="Arial" w:hAnsi="Arial" w:cs="Arial"/>
          <w:color w:val="auto"/>
          <w:sz w:val="22"/>
          <w:szCs w:val="22"/>
        </w:rPr>
      </w:pPr>
      <w:r w:rsidRPr="00192977">
        <w:rPr>
          <w:rFonts w:ascii="Arial" w:hAnsi="Arial" w:cs="Arial"/>
          <w:color w:val="auto"/>
          <w:sz w:val="22"/>
          <w:szCs w:val="22"/>
        </w:rPr>
        <w:t>Potvrzuji správnost uvedených údajů:</w:t>
      </w:r>
    </w:p>
    <w:p w14:paraId="45F8FC1C" w14:textId="77777777" w:rsidR="001B69B8" w:rsidRPr="00192977" w:rsidRDefault="001B69B8" w:rsidP="006974CF">
      <w:pPr>
        <w:pStyle w:val="Default"/>
        <w:rPr>
          <w:rFonts w:ascii="Arial" w:hAnsi="Arial" w:cs="Arial"/>
          <w:color w:val="auto"/>
          <w:sz w:val="22"/>
          <w:szCs w:val="22"/>
        </w:rPr>
      </w:pPr>
    </w:p>
    <w:tbl>
      <w:tblPr>
        <w:tblW w:w="0" w:type="auto"/>
        <w:tblLook w:val="04A0" w:firstRow="1" w:lastRow="0" w:firstColumn="1" w:lastColumn="0" w:noHBand="0" w:noVBand="1"/>
      </w:tblPr>
      <w:tblGrid>
        <w:gridCol w:w="4573"/>
        <w:gridCol w:w="4499"/>
      </w:tblGrid>
      <w:tr w:rsidR="001B69B8" w:rsidRPr="00192977" w14:paraId="660C8F3E" w14:textId="77777777" w:rsidTr="007F42E6">
        <w:tc>
          <w:tcPr>
            <w:tcW w:w="4930" w:type="dxa"/>
            <w:shd w:val="clear" w:color="auto" w:fill="auto"/>
          </w:tcPr>
          <w:p w14:paraId="7BECA92B" w14:textId="77777777" w:rsidR="001B69B8" w:rsidRDefault="0067537D" w:rsidP="0067537D">
            <w:pPr>
              <w:tabs>
                <w:tab w:val="left" w:pos="360"/>
              </w:tabs>
              <w:autoSpaceDE w:val="0"/>
              <w:autoSpaceDN w:val="0"/>
              <w:adjustRightInd w:val="0"/>
              <w:spacing w:afterLines="60" w:after="144"/>
              <w:ind w:left="360" w:hanging="360"/>
              <w:jc w:val="both"/>
              <w:rPr>
                <w:rFonts w:ascii="Arial" w:hAnsi="Arial" w:cs="Arial"/>
              </w:rPr>
            </w:pPr>
            <w:r w:rsidRPr="00192977">
              <w:rPr>
                <w:rFonts w:ascii="Arial" w:hAnsi="Arial" w:cs="Arial"/>
              </w:rPr>
              <w:t xml:space="preserve">V </w:t>
            </w:r>
            <w:r>
              <w:rPr>
                <w:rFonts w:ascii="Arial" w:hAnsi="Arial" w:cs="Arial"/>
              </w:rPr>
              <w:t>Holovousích</w:t>
            </w:r>
            <w:r w:rsidRPr="00192977">
              <w:rPr>
                <w:rFonts w:ascii="Arial" w:hAnsi="Arial" w:cs="Arial"/>
              </w:rPr>
              <w:t xml:space="preserve"> dne </w:t>
            </w:r>
          </w:p>
          <w:p w14:paraId="4122BF25" w14:textId="77777777" w:rsidR="0067537D" w:rsidRDefault="0067537D" w:rsidP="0067537D">
            <w:pPr>
              <w:tabs>
                <w:tab w:val="left" w:pos="360"/>
              </w:tabs>
              <w:autoSpaceDE w:val="0"/>
              <w:autoSpaceDN w:val="0"/>
              <w:adjustRightInd w:val="0"/>
              <w:spacing w:afterLines="60" w:after="144"/>
              <w:ind w:left="360" w:hanging="360"/>
              <w:jc w:val="both"/>
              <w:rPr>
                <w:rFonts w:ascii="Arial" w:hAnsi="Arial" w:cs="Arial"/>
              </w:rPr>
            </w:pPr>
          </w:p>
          <w:p w14:paraId="6D0BD743" w14:textId="77777777" w:rsidR="0067537D" w:rsidRDefault="0067537D" w:rsidP="0067537D">
            <w:pPr>
              <w:tabs>
                <w:tab w:val="left" w:pos="360"/>
              </w:tabs>
              <w:autoSpaceDE w:val="0"/>
              <w:autoSpaceDN w:val="0"/>
              <w:adjustRightInd w:val="0"/>
              <w:spacing w:afterLines="60" w:after="144"/>
              <w:ind w:left="360" w:hanging="360"/>
              <w:jc w:val="both"/>
              <w:rPr>
                <w:rFonts w:ascii="Arial" w:hAnsi="Arial" w:cs="Arial"/>
              </w:rPr>
            </w:pPr>
          </w:p>
          <w:p w14:paraId="7A4E29F6" w14:textId="77777777" w:rsidR="0067537D" w:rsidRPr="00192977" w:rsidRDefault="0067537D" w:rsidP="0067537D">
            <w:pPr>
              <w:tabs>
                <w:tab w:val="left" w:pos="360"/>
              </w:tabs>
              <w:autoSpaceDE w:val="0"/>
              <w:autoSpaceDN w:val="0"/>
              <w:adjustRightInd w:val="0"/>
              <w:spacing w:afterLines="60" w:after="144"/>
              <w:ind w:left="360" w:hanging="360"/>
              <w:jc w:val="both"/>
              <w:rPr>
                <w:rFonts w:ascii="Arial" w:hAnsi="Arial" w:cs="Arial"/>
              </w:rPr>
            </w:pPr>
          </w:p>
        </w:tc>
        <w:tc>
          <w:tcPr>
            <w:tcW w:w="4930" w:type="dxa"/>
            <w:shd w:val="clear" w:color="auto" w:fill="auto"/>
          </w:tcPr>
          <w:p w14:paraId="23ACAFB1" w14:textId="77777777" w:rsidR="0067537D" w:rsidRDefault="0067537D" w:rsidP="0067537D">
            <w:pPr>
              <w:tabs>
                <w:tab w:val="left" w:pos="0"/>
              </w:tabs>
              <w:autoSpaceDE w:val="0"/>
              <w:autoSpaceDN w:val="0"/>
              <w:adjustRightInd w:val="0"/>
              <w:spacing w:afterLines="60" w:after="144"/>
              <w:ind w:left="32"/>
              <w:jc w:val="center"/>
              <w:rPr>
                <w:rFonts w:ascii="Arial" w:hAnsi="Arial" w:cs="Arial"/>
                <w:noProof/>
                <w:highlight w:val="yellow"/>
              </w:rPr>
            </w:pPr>
          </w:p>
          <w:p w14:paraId="5BBFBEEE" w14:textId="1C64080D" w:rsidR="001B69B8" w:rsidRPr="00192977" w:rsidRDefault="001B69B8" w:rsidP="0067537D">
            <w:pPr>
              <w:tabs>
                <w:tab w:val="left" w:pos="0"/>
              </w:tabs>
              <w:autoSpaceDE w:val="0"/>
              <w:autoSpaceDN w:val="0"/>
              <w:adjustRightInd w:val="0"/>
              <w:spacing w:afterLines="60" w:after="144"/>
              <w:ind w:left="32"/>
              <w:jc w:val="center"/>
              <w:rPr>
                <w:rFonts w:ascii="Arial" w:hAnsi="Arial" w:cs="Arial"/>
              </w:rPr>
            </w:pPr>
            <w:r w:rsidRPr="00192977">
              <w:rPr>
                <w:rFonts w:ascii="Arial" w:hAnsi="Arial" w:cs="Arial"/>
              </w:rPr>
              <w:br/>
              <w:t>(uživatel)</w:t>
            </w:r>
          </w:p>
        </w:tc>
      </w:tr>
    </w:tbl>
    <w:p w14:paraId="0AE0351D" w14:textId="77777777" w:rsidR="001B69B8" w:rsidRPr="00192977" w:rsidRDefault="001B69B8" w:rsidP="006974CF">
      <w:pPr>
        <w:pStyle w:val="Default"/>
        <w:rPr>
          <w:rFonts w:ascii="Arial" w:hAnsi="Arial" w:cs="Arial"/>
          <w:b/>
          <w:sz w:val="22"/>
          <w:szCs w:val="22"/>
        </w:rPr>
      </w:pPr>
      <w:r w:rsidRPr="00192977">
        <w:rPr>
          <w:rFonts w:ascii="Arial" w:hAnsi="Arial" w:cs="Arial"/>
          <w:sz w:val="22"/>
          <w:szCs w:val="22"/>
        </w:rPr>
        <w:br w:type="page"/>
      </w:r>
      <w:r w:rsidRPr="00192977">
        <w:rPr>
          <w:rFonts w:ascii="Arial" w:hAnsi="Arial" w:cs="Arial"/>
          <w:b/>
          <w:color w:val="auto"/>
          <w:sz w:val="22"/>
          <w:szCs w:val="22"/>
        </w:rPr>
        <w:t>Příloha č. 2 – Předávací protokol</w:t>
      </w:r>
    </w:p>
    <w:p w14:paraId="5662491D" w14:textId="77777777" w:rsidR="001B69B8" w:rsidRPr="00192977" w:rsidRDefault="001B69B8" w:rsidP="006974CF">
      <w:pPr>
        <w:pStyle w:val="Default"/>
        <w:rPr>
          <w:rFonts w:ascii="Arial" w:hAnsi="Arial" w:cs="Arial"/>
          <w:b/>
          <w:color w:val="auto"/>
          <w:sz w:val="22"/>
          <w:szCs w:val="22"/>
        </w:rPr>
      </w:pPr>
    </w:p>
    <w:p w14:paraId="139BC47D" w14:textId="23763C93" w:rsidR="001B69B8" w:rsidRPr="00192977" w:rsidRDefault="001B69B8" w:rsidP="0067537D">
      <w:pPr>
        <w:tabs>
          <w:tab w:val="left" w:pos="0"/>
        </w:tabs>
        <w:autoSpaceDE w:val="0"/>
        <w:autoSpaceDN w:val="0"/>
        <w:adjustRightInd w:val="0"/>
        <w:spacing w:afterLines="60" w:after="144"/>
        <w:jc w:val="both"/>
        <w:rPr>
          <w:rFonts w:ascii="Arial" w:hAnsi="Arial" w:cs="Arial"/>
        </w:rPr>
      </w:pPr>
      <w:r w:rsidRPr="00192977">
        <w:rPr>
          <w:rFonts w:ascii="Arial" w:hAnsi="Arial" w:cs="Arial"/>
        </w:rPr>
        <w:t xml:space="preserve">Potvrzujeme předání </w:t>
      </w:r>
      <w:r w:rsidRPr="00192977">
        <w:rPr>
          <w:rFonts w:ascii="Arial" w:hAnsi="Arial" w:cs="Arial"/>
          <w:b/>
        </w:rPr>
        <w:t xml:space="preserve">certifikátu č. </w:t>
      </w:r>
      <w:r w:rsidR="00E006B4">
        <w:rPr>
          <w:rFonts w:ascii="Arial" w:hAnsi="Arial" w:cs="Arial"/>
          <w:b/>
        </w:rPr>
        <w:t>……….</w:t>
      </w:r>
      <w:r w:rsidRPr="00192977">
        <w:rPr>
          <w:rFonts w:ascii="Arial" w:hAnsi="Arial" w:cs="Arial"/>
        </w:rPr>
        <w:t xml:space="preserve"> opravňujícího používat značku „</w:t>
      </w:r>
      <w:r w:rsidR="00F06F8D">
        <w:rPr>
          <w:rFonts w:ascii="Arial" w:hAnsi="Arial" w:cs="Arial"/>
        </w:rPr>
        <w:t>PODKRKONOŠ</w:t>
      </w:r>
      <w:r>
        <w:rPr>
          <w:rFonts w:ascii="Arial" w:hAnsi="Arial" w:cs="Arial"/>
        </w:rPr>
        <w:t>Í regionální produkt</w:t>
      </w:r>
      <w:r w:rsidRPr="00983FF2">
        <w:rPr>
          <w:rFonts w:ascii="Arial" w:hAnsi="Arial" w:cs="Arial"/>
          <w:vertAlign w:val="superscript"/>
        </w:rPr>
        <w:t>®</w:t>
      </w:r>
      <w:r w:rsidRPr="00192977">
        <w:rPr>
          <w:rFonts w:ascii="Arial" w:hAnsi="Arial" w:cs="Arial"/>
        </w:rPr>
        <w:t xml:space="preserve">“ pro výrobek / skupinu výrobků: </w:t>
      </w:r>
      <w:r w:rsidR="00E006B4">
        <w:rPr>
          <w:rFonts w:ascii="Arial" w:hAnsi="Arial" w:cs="Arial"/>
          <w:b/>
          <w:noProof/>
        </w:rPr>
        <w:t>………………………………</w:t>
      </w:r>
    </w:p>
    <w:p w14:paraId="59CDB8EA" w14:textId="77777777" w:rsidR="001B69B8" w:rsidRPr="008217E3" w:rsidRDefault="001B69B8" w:rsidP="0067537D">
      <w:pPr>
        <w:tabs>
          <w:tab w:val="left" w:pos="0"/>
        </w:tabs>
        <w:autoSpaceDE w:val="0"/>
        <w:autoSpaceDN w:val="0"/>
        <w:adjustRightInd w:val="0"/>
        <w:spacing w:afterLines="60" w:after="144"/>
        <w:jc w:val="both"/>
        <w:rPr>
          <w:rFonts w:ascii="Arial" w:hAnsi="Arial" w:cs="Arial"/>
          <w:color w:val="FF0000"/>
        </w:rPr>
      </w:pPr>
    </w:p>
    <w:p w14:paraId="6D2FDDA5" w14:textId="77777777" w:rsidR="001B69B8" w:rsidRPr="00192977" w:rsidRDefault="001B69B8" w:rsidP="0067537D">
      <w:pPr>
        <w:tabs>
          <w:tab w:val="left" w:pos="0"/>
        </w:tabs>
        <w:autoSpaceDE w:val="0"/>
        <w:autoSpaceDN w:val="0"/>
        <w:adjustRightInd w:val="0"/>
        <w:spacing w:afterLines="60" w:after="144"/>
        <w:jc w:val="both"/>
        <w:rPr>
          <w:rFonts w:ascii="Arial" w:hAnsi="Arial" w:cs="Arial"/>
        </w:rPr>
      </w:pPr>
    </w:p>
    <w:p w14:paraId="6056F581" w14:textId="77777777" w:rsidR="001B69B8" w:rsidRPr="00192977" w:rsidRDefault="001B69B8" w:rsidP="0067537D">
      <w:pPr>
        <w:tabs>
          <w:tab w:val="left" w:pos="0"/>
        </w:tabs>
        <w:autoSpaceDE w:val="0"/>
        <w:autoSpaceDN w:val="0"/>
        <w:adjustRightInd w:val="0"/>
        <w:spacing w:afterLines="60" w:after="144"/>
        <w:jc w:val="both"/>
        <w:rPr>
          <w:rFonts w:ascii="Arial" w:hAnsi="Arial" w:cs="Arial"/>
        </w:rPr>
      </w:pPr>
    </w:p>
    <w:p w14:paraId="03154BBB" w14:textId="77777777" w:rsidR="001B69B8" w:rsidRPr="008217E3" w:rsidRDefault="001B69B8" w:rsidP="0067537D">
      <w:pPr>
        <w:tabs>
          <w:tab w:val="left" w:pos="0"/>
        </w:tabs>
        <w:autoSpaceDE w:val="0"/>
        <w:autoSpaceDN w:val="0"/>
        <w:adjustRightInd w:val="0"/>
        <w:spacing w:afterLines="60" w:after="144"/>
        <w:jc w:val="both"/>
        <w:rPr>
          <w:rFonts w:ascii="Arial" w:hAnsi="Arial" w:cs="Arial"/>
        </w:rPr>
      </w:pPr>
    </w:p>
    <w:p w14:paraId="6306EDB1" w14:textId="77777777" w:rsidR="00F06F8D" w:rsidRDefault="001B69B8" w:rsidP="0067537D">
      <w:pPr>
        <w:tabs>
          <w:tab w:val="left" w:pos="0"/>
        </w:tabs>
        <w:autoSpaceDE w:val="0"/>
        <w:autoSpaceDN w:val="0"/>
        <w:adjustRightInd w:val="0"/>
        <w:spacing w:afterLines="60" w:after="144"/>
        <w:jc w:val="both"/>
        <w:rPr>
          <w:rFonts w:ascii="Arial" w:hAnsi="Arial" w:cs="Arial"/>
        </w:rPr>
      </w:pPr>
      <w:r w:rsidRPr="00192977">
        <w:rPr>
          <w:rFonts w:ascii="Arial" w:hAnsi="Arial" w:cs="Arial"/>
        </w:rPr>
        <w:t>V</w:t>
      </w:r>
      <w:r w:rsidR="00F06F8D">
        <w:rPr>
          <w:rFonts w:ascii="Arial" w:hAnsi="Arial" w:cs="Arial"/>
        </w:rPr>
        <w:t xml:space="preserve"> Holovousích </w:t>
      </w:r>
      <w:r w:rsidRPr="00192977">
        <w:rPr>
          <w:rFonts w:ascii="Arial" w:hAnsi="Arial" w:cs="Arial"/>
        </w:rPr>
        <w:t xml:space="preserve">dne </w:t>
      </w:r>
      <w:r w:rsidR="00E859FE">
        <w:rPr>
          <w:rFonts w:ascii="Arial" w:hAnsi="Arial" w:cs="Arial"/>
        </w:rPr>
        <w:t>……….</w:t>
      </w:r>
    </w:p>
    <w:p w14:paraId="1BD99851" w14:textId="77777777" w:rsidR="00F06F8D" w:rsidRPr="00192977" w:rsidRDefault="00F06F8D" w:rsidP="0067537D">
      <w:pPr>
        <w:tabs>
          <w:tab w:val="left" w:pos="0"/>
        </w:tabs>
        <w:autoSpaceDE w:val="0"/>
        <w:autoSpaceDN w:val="0"/>
        <w:adjustRightInd w:val="0"/>
        <w:spacing w:afterLines="60" w:after="144"/>
        <w:jc w:val="both"/>
        <w:rPr>
          <w:rFonts w:ascii="Arial" w:hAnsi="Arial" w:cs="Arial"/>
        </w:rPr>
      </w:pPr>
    </w:p>
    <w:p w14:paraId="05B50CF5" w14:textId="77777777" w:rsidR="001B69B8" w:rsidRPr="00192977" w:rsidRDefault="001B69B8" w:rsidP="0067537D">
      <w:pPr>
        <w:tabs>
          <w:tab w:val="left" w:pos="0"/>
        </w:tabs>
        <w:autoSpaceDE w:val="0"/>
        <w:autoSpaceDN w:val="0"/>
        <w:adjustRightInd w:val="0"/>
        <w:spacing w:afterLines="60" w:after="144"/>
        <w:jc w:val="both"/>
        <w:rPr>
          <w:rFonts w:ascii="Arial" w:hAnsi="Arial" w:cs="Arial"/>
        </w:rPr>
      </w:pPr>
    </w:p>
    <w:p w14:paraId="0DBEC8F5" w14:textId="77777777" w:rsidR="001B69B8" w:rsidRPr="00192977" w:rsidRDefault="001B69B8" w:rsidP="0067537D">
      <w:pPr>
        <w:tabs>
          <w:tab w:val="left" w:pos="0"/>
        </w:tabs>
        <w:autoSpaceDE w:val="0"/>
        <w:autoSpaceDN w:val="0"/>
        <w:adjustRightInd w:val="0"/>
        <w:spacing w:afterLines="60" w:after="144"/>
        <w:jc w:val="both"/>
        <w:rPr>
          <w:rFonts w:ascii="Arial" w:hAnsi="Arial" w:cs="Arial"/>
        </w:rPr>
      </w:pPr>
      <w:r w:rsidRPr="00192977">
        <w:rPr>
          <w:rFonts w:ascii="Arial" w:hAnsi="Arial" w:cs="Arial"/>
        </w:rPr>
        <w:t>předal</w:t>
      </w:r>
      <w:r w:rsidR="00F06F8D">
        <w:rPr>
          <w:rFonts w:ascii="Arial" w:hAnsi="Arial" w:cs="Arial"/>
        </w:rPr>
        <w:t>a</w:t>
      </w:r>
      <w:r w:rsidRPr="00192977">
        <w:rPr>
          <w:rFonts w:ascii="Arial" w:hAnsi="Arial" w:cs="Arial"/>
        </w:rPr>
        <w:t>:</w:t>
      </w:r>
      <w:r w:rsidRPr="00192977">
        <w:rPr>
          <w:rFonts w:ascii="Arial" w:hAnsi="Arial" w:cs="Arial"/>
        </w:rPr>
        <w:tab/>
      </w:r>
      <w:r w:rsidRPr="00192977">
        <w:rPr>
          <w:rFonts w:ascii="Arial" w:hAnsi="Arial" w:cs="Arial"/>
        </w:rPr>
        <w:tab/>
      </w:r>
      <w:r w:rsidRPr="00192977">
        <w:rPr>
          <w:rFonts w:ascii="Arial" w:hAnsi="Arial" w:cs="Arial"/>
        </w:rPr>
        <w:tab/>
      </w:r>
      <w:r w:rsidRPr="00192977">
        <w:rPr>
          <w:rFonts w:ascii="Arial" w:hAnsi="Arial" w:cs="Arial"/>
        </w:rPr>
        <w:tab/>
      </w:r>
      <w:r w:rsidRPr="00192977">
        <w:rPr>
          <w:rFonts w:ascii="Arial" w:hAnsi="Arial" w:cs="Arial"/>
        </w:rPr>
        <w:tab/>
      </w:r>
      <w:r w:rsidRPr="00192977">
        <w:rPr>
          <w:rFonts w:ascii="Arial" w:hAnsi="Arial" w:cs="Arial"/>
        </w:rPr>
        <w:tab/>
      </w:r>
      <w:r w:rsidRPr="00192977">
        <w:rPr>
          <w:rFonts w:ascii="Arial" w:hAnsi="Arial" w:cs="Arial"/>
        </w:rPr>
        <w:tab/>
      </w:r>
      <w:r w:rsidR="00F06F8D">
        <w:rPr>
          <w:rFonts w:ascii="Arial" w:hAnsi="Arial" w:cs="Arial"/>
        </w:rPr>
        <w:tab/>
      </w:r>
      <w:r w:rsidRPr="00192977">
        <w:rPr>
          <w:rFonts w:ascii="Arial" w:hAnsi="Arial" w:cs="Arial"/>
        </w:rPr>
        <w:t>převzal:</w:t>
      </w:r>
    </w:p>
    <w:p w14:paraId="6B300A16" w14:textId="77777777" w:rsidR="001B69B8" w:rsidRDefault="001B69B8" w:rsidP="0067537D">
      <w:pPr>
        <w:tabs>
          <w:tab w:val="left" w:pos="0"/>
        </w:tabs>
        <w:autoSpaceDE w:val="0"/>
        <w:autoSpaceDN w:val="0"/>
        <w:adjustRightInd w:val="0"/>
        <w:spacing w:afterLines="60" w:after="144"/>
        <w:jc w:val="both"/>
        <w:rPr>
          <w:rFonts w:ascii="Arial" w:hAnsi="Arial" w:cs="Arial"/>
        </w:rPr>
      </w:pPr>
    </w:p>
    <w:p w14:paraId="2CFFD8D7" w14:textId="77777777" w:rsidR="00F06F8D" w:rsidRDefault="00F06F8D" w:rsidP="0067537D">
      <w:pPr>
        <w:tabs>
          <w:tab w:val="left" w:pos="0"/>
        </w:tabs>
        <w:autoSpaceDE w:val="0"/>
        <w:autoSpaceDN w:val="0"/>
        <w:adjustRightInd w:val="0"/>
        <w:spacing w:afterLines="60" w:after="144"/>
        <w:jc w:val="both"/>
        <w:rPr>
          <w:rFonts w:ascii="Arial" w:hAnsi="Arial" w:cs="Arial"/>
        </w:rPr>
      </w:pPr>
    </w:p>
    <w:p w14:paraId="6E2E8AD7" w14:textId="77777777" w:rsidR="00F06F8D" w:rsidRPr="00192977" w:rsidRDefault="00F06F8D" w:rsidP="0067537D">
      <w:pPr>
        <w:tabs>
          <w:tab w:val="left" w:pos="0"/>
        </w:tabs>
        <w:autoSpaceDE w:val="0"/>
        <w:autoSpaceDN w:val="0"/>
        <w:adjustRightInd w:val="0"/>
        <w:spacing w:afterLines="60" w:after="144"/>
        <w:jc w:val="both"/>
        <w:rPr>
          <w:rFonts w:ascii="Arial" w:hAnsi="Arial" w:cs="Arial"/>
        </w:rPr>
      </w:pPr>
    </w:p>
    <w:tbl>
      <w:tblPr>
        <w:tblW w:w="0" w:type="auto"/>
        <w:tblLook w:val="04A0" w:firstRow="1" w:lastRow="0" w:firstColumn="1" w:lastColumn="0" w:noHBand="0" w:noVBand="1"/>
      </w:tblPr>
      <w:tblGrid>
        <w:gridCol w:w="4551"/>
        <w:gridCol w:w="4521"/>
      </w:tblGrid>
      <w:tr w:rsidR="001B69B8" w:rsidRPr="00192977" w14:paraId="0AEA7F81" w14:textId="77777777" w:rsidTr="007F42E6">
        <w:tc>
          <w:tcPr>
            <w:tcW w:w="4930" w:type="dxa"/>
            <w:shd w:val="clear" w:color="auto" w:fill="auto"/>
          </w:tcPr>
          <w:p w14:paraId="0A91590A" w14:textId="42F8DF7B" w:rsidR="001B69B8" w:rsidRPr="00192977" w:rsidRDefault="00DF665A" w:rsidP="00F06F8D">
            <w:pPr>
              <w:spacing w:after="144"/>
              <w:jc w:val="center"/>
              <w:rPr>
                <w:rFonts w:ascii="Arial" w:hAnsi="Arial" w:cs="Arial"/>
              </w:rPr>
            </w:pPr>
            <w:r>
              <w:rPr>
                <w:rFonts w:ascii="Arial" w:hAnsi="Arial" w:cs="Arial"/>
              </w:rPr>
              <w:t>Mgr. Zdeňka Novotná</w:t>
            </w:r>
            <w:r w:rsidR="001B69B8" w:rsidRPr="00192977">
              <w:rPr>
                <w:rFonts w:ascii="Arial" w:hAnsi="Arial" w:cs="Arial"/>
              </w:rPr>
              <w:br/>
            </w:r>
            <w:r w:rsidR="001B69B8">
              <w:rPr>
                <w:rFonts w:ascii="Arial" w:hAnsi="Arial" w:cs="Arial"/>
              </w:rPr>
              <w:t xml:space="preserve">MAS </w:t>
            </w:r>
            <w:r w:rsidR="00F06F8D">
              <w:rPr>
                <w:rFonts w:ascii="Arial" w:hAnsi="Arial" w:cs="Arial"/>
              </w:rPr>
              <w:t>Podchlumí, z.s.</w:t>
            </w:r>
            <w:r w:rsidR="001B69B8" w:rsidRPr="00192977">
              <w:rPr>
                <w:rFonts w:ascii="Arial" w:hAnsi="Arial" w:cs="Arial"/>
              </w:rPr>
              <w:br/>
              <w:t>(</w:t>
            </w:r>
            <w:r w:rsidR="001B69B8">
              <w:rPr>
                <w:rFonts w:ascii="Arial" w:hAnsi="Arial" w:cs="Arial"/>
              </w:rPr>
              <w:t>koordinátor značky</w:t>
            </w:r>
            <w:r w:rsidR="001B69B8" w:rsidRPr="00192977">
              <w:rPr>
                <w:rFonts w:ascii="Arial" w:hAnsi="Arial" w:cs="Arial"/>
              </w:rPr>
              <w:t>)</w:t>
            </w:r>
          </w:p>
        </w:tc>
        <w:tc>
          <w:tcPr>
            <w:tcW w:w="4930" w:type="dxa"/>
            <w:shd w:val="clear" w:color="auto" w:fill="auto"/>
          </w:tcPr>
          <w:p w14:paraId="05117CB9" w14:textId="60D74479" w:rsidR="001B69B8" w:rsidRPr="00192977" w:rsidRDefault="001B69B8" w:rsidP="0067537D">
            <w:pPr>
              <w:tabs>
                <w:tab w:val="left" w:pos="0"/>
              </w:tabs>
              <w:autoSpaceDE w:val="0"/>
              <w:autoSpaceDN w:val="0"/>
              <w:adjustRightInd w:val="0"/>
              <w:spacing w:afterLines="60" w:after="144"/>
              <w:jc w:val="center"/>
              <w:rPr>
                <w:rFonts w:ascii="Arial" w:hAnsi="Arial" w:cs="Arial"/>
              </w:rPr>
            </w:pPr>
            <w:r w:rsidRPr="00192977">
              <w:rPr>
                <w:rFonts w:ascii="Arial" w:hAnsi="Arial" w:cs="Arial"/>
              </w:rPr>
              <w:br/>
              <w:t>(uživatel)</w:t>
            </w:r>
          </w:p>
        </w:tc>
      </w:tr>
    </w:tbl>
    <w:p w14:paraId="612A377A" w14:textId="77777777" w:rsidR="001B69B8" w:rsidRPr="00192977" w:rsidRDefault="001B69B8" w:rsidP="0067537D">
      <w:pPr>
        <w:tabs>
          <w:tab w:val="left" w:pos="0"/>
        </w:tabs>
        <w:autoSpaceDE w:val="0"/>
        <w:autoSpaceDN w:val="0"/>
        <w:adjustRightInd w:val="0"/>
        <w:spacing w:afterLines="60" w:after="144"/>
        <w:jc w:val="both"/>
        <w:rPr>
          <w:rFonts w:ascii="Arial" w:hAnsi="Arial" w:cs="Arial"/>
        </w:rPr>
      </w:pPr>
    </w:p>
    <w:p w14:paraId="2B9F2554" w14:textId="77777777" w:rsidR="001B69B8" w:rsidRPr="00192977" w:rsidRDefault="001B69B8" w:rsidP="006974CF">
      <w:pPr>
        <w:tabs>
          <w:tab w:val="left" w:pos="0"/>
        </w:tabs>
        <w:autoSpaceDE w:val="0"/>
        <w:autoSpaceDN w:val="0"/>
        <w:adjustRightInd w:val="0"/>
        <w:spacing w:line="288" w:lineRule="auto"/>
        <w:jc w:val="both"/>
        <w:rPr>
          <w:rFonts w:ascii="Arial" w:hAnsi="Arial" w:cs="Arial"/>
        </w:rPr>
      </w:pPr>
    </w:p>
    <w:p w14:paraId="1367D179" w14:textId="77777777" w:rsidR="001B69B8" w:rsidRPr="00192977" w:rsidRDefault="001B69B8" w:rsidP="006974CF">
      <w:pPr>
        <w:tabs>
          <w:tab w:val="left" w:pos="0"/>
        </w:tabs>
        <w:spacing w:after="144"/>
        <w:ind w:left="360" w:hanging="360"/>
        <w:rPr>
          <w:rFonts w:ascii="Arial" w:hAnsi="Arial" w:cs="Arial"/>
        </w:rPr>
      </w:pPr>
    </w:p>
    <w:p w14:paraId="10DBCD27" w14:textId="77777777" w:rsidR="001B69B8" w:rsidRPr="00192977" w:rsidRDefault="001B69B8" w:rsidP="006974CF">
      <w:pPr>
        <w:rPr>
          <w:rFonts w:ascii="Arial" w:hAnsi="Arial" w:cs="Arial"/>
        </w:rPr>
      </w:pPr>
    </w:p>
    <w:p w14:paraId="5B59FB80" w14:textId="77777777" w:rsidR="001B69B8" w:rsidRDefault="001B69B8" w:rsidP="006974CF">
      <w:pPr>
        <w:rPr>
          <w:rFonts w:ascii="Arial" w:hAnsi="Arial" w:cs="Arial"/>
        </w:rPr>
        <w:sectPr w:rsidR="001B69B8" w:rsidSect="001B69B8">
          <w:footerReference w:type="default" r:id="rId12"/>
          <w:pgSz w:w="11906" w:h="16838"/>
          <w:pgMar w:top="1276" w:right="1417" w:bottom="993" w:left="1417" w:header="708" w:footer="420" w:gutter="0"/>
          <w:pgNumType w:start="1"/>
          <w:cols w:space="708"/>
          <w:docGrid w:linePitch="360"/>
        </w:sectPr>
      </w:pPr>
    </w:p>
    <w:p w14:paraId="26124F65" w14:textId="77777777" w:rsidR="001B69B8" w:rsidRPr="00192977" w:rsidRDefault="001B69B8" w:rsidP="006974CF">
      <w:pPr>
        <w:rPr>
          <w:rFonts w:ascii="Arial" w:hAnsi="Arial" w:cs="Arial"/>
        </w:rPr>
      </w:pPr>
    </w:p>
    <w:sectPr w:rsidR="001B69B8" w:rsidRPr="00192977" w:rsidSect="001B69B8">
      <w:footerReference w:type="default" r:id="rId13"/>
      <w:type w:val="continuous"/>
      <w:pgSz w:w="11906" w:h="16838"/>
      <w:pgMar w:top="1276" w:right="1417" w:bottom="993" w:left="141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8B23F" w14:textId="77777777" w:rsidR="00CA373F" w:rsidRDefault="00CA373F" w:rsidP="00A54FB7">
      <w:r>
        <w:separator/>
      </w:r>
    </w:p>
  </w:endnote>
  <w:endnote w:type="continuationSeparator" w:id="0">
    <w:p w14:paraId="2A20CE85" w14:textId="77777777" w:rsidR="00CA373F" w:rsidRDefault="00CA373F" w:rsidP="00A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1390" w14:textId="0F71B727" w:rsidR="001B69B8" w:rsidRDefault="00371EF8">
    <w:pPr>
      <w:pStyle w:val="Zpat"/>
      <w:jc w:val="center"/>
    </w:pPr>
    <w:r>
      <w:fldChar w:fldCharType="begin"/>
    </w:r>
    <w:r w:rsidR="001B69B8">
      <w:instrText>PAGE   \* MERGEFORMAT</w:instrText>
    </w:r>
    <w:r>
      <w:fldChar w:fldCharType="separate"/>
    </w:r>
    <w:r w:rsidR="00692A26">
      <w:rPr>
        <w:noProof/>
      </w:rPr>
      <w:t>8</w:t>
    </w:r>
    <w:r>
      <w:fldChar w:fldCharType="end"/>
    </w:r>
  </w:p>
  <w:p w14:paraId="770F3DD9" w14:textId="77777777" w:rsidR="001B69B8" w:rsidRDefault="001B69B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8F92" w14:textId="77777777" w:rsidR="00E31FF1" w:rsidRDefault="00371EF8">
    <w:pPr>
      <w:pStyle w:val="Zpat"/>
      <w:jc w:val="center"/>
    </w:pPr>
    <w:r>
      <w:fldChar w:fldCharType="begin"/>
    </w:r>
    <w:r w:rsidR="00E31FF1">
      <w:instrText>PAGE   \* MERGEFORMAT</w:instrText>
    </w:r>
    <w:r>
      <w:fldChar w:fldCharType="separate"/>
    </w:r>
    <w:r w:rsidR="001B69B8" w:rsidRPr="001B69B8">
      <w:rPr>
        <w:noProof/>
      </w:rPr>
      <w:t>1</w:t>
    </w:r>
    <w:r>
      <w:fldChar w:fldCharType="end"/>
    </w:r>
  </w:p>
  <w:p w14:paraId="2572CE2D" w14:textId="77777777" w:rsidR="00E31FF1" w:rsidRDefault="00E31FF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262E1" w14:textId="77777777" w:rsidR="00CA373F" w:rsidRDefault="00CA373F" w:rsidP="00A54FB7">
      <w:r>
        <w:separator/>
      </w:r>
    </w:p>
  </w:footnote>
  <w:footnote w:type="continuationSeparator" w:id="0">
    <w:p w14:paraId="1D4EA082" w14:textId="77777777" w:rsidR="00CA373F" w:rsidRDefault="00CA373F" w:rsidP="00A54F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0BB"/>
    <w:multiLevelType w:val="hybridMultilevel"/>
    <w:tmpl w:val="D676FCE0"/>
    <w:lvl w:ilvl="0" w:tplc="2976F0B0">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515999"/>
    <w:multiLevelType w:val="hybridMultilevel"/>
    <w:tmpl w:val="20C6BFBE"/>
    <w:lvl w:ilvl="0" w:tplc="04050017">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3E31E1"/>
    <w:multiLevelType w:val="hybridMultilevel"/>
    <w:tmpl w:val="386024A0"/>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545025"/>
    <w:multiLevelType w:val="hybridMultilevel"/>
    <w:tmpl w:val="FB6261E2"/>
    <w:lvl w:ilvl="0" w:tplc="0828638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B11211"/>
    <w:multiLevelType w:val="hybridMultilevel"/>
    <w:tmpl w:val="CA828402"/>
    <w:lvl w:ilvl="0" w:tplc="2976F0B0">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8170CB"/>
    <w:multiLevelType w:val="hybridMultilevel"/>
    <w:tmpl w:val="C0365B72"/>
    <w:lvl w:ilvl="0" w:tplc="C9EAC7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EC071C"/>
    <w:multiLevelType w:val="hybridMultilevel"/>
    <w:tmpl w:val="A336F3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634A2B"/>
    <w:multiLevelType w:val="hybridMultilevel"/>
    <w:tmpl w:val="FCAC0258"/>
    <w:lvl w:ilvl="0" w:tplc="04050017">
      <w:numFmt w:val="bullet"/>
      <w:lvlText w:val="-"/>
      <w:lvlJc w:val="left"/>
      <w:pPr>
        <w:ind w:left="720" w:hanging="360"/>
      </w:pPr>
      <w:rPr>
        <w:rFonts w:ascii="Calibri" w:eastAsia="Calibri" w:hAnsi="Calibri"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19"/>
    <w:rsid w:val="00007DE4"/>
    <w:rsid w:val="00011FF4"/>
    <w:rsid w:val="00015D1D"/>
    <w:rsid w:val="000257D0"/>
    <w:rsid w:val="00055A94"/>
    <w:rsid w:val="00065114"/>
    <w:rsid w:val="00097627"/>
    <w:rsid w:val="00097DDA"/>
    <w:rsid w:val="000D4C4F"/>
    <w:rsid w:val="00112A19"/>
    <w:rsid w:val="00113149"/>
    <w:rsid w:val="00115884"/>
    <w:rsid w:val="00147502"/>
    <w:rsid w:val="001736C3"/>
    <w:rsid w:val="00185321"/>
    <w:rsid w:val="001911B4"/>
    <w:rsid w:val="00192977"/>
    <w:rsid w:val="001A6381"/>
    <w:rsid w:val="001B36BD"/>
    <w:rsid w:val="001B69B8"/>
    <w:rsid w:val="001C0C8F"/>
    <w:rsid w:val="002046BA"/>
    <w:rsid w:val="00212DF6"/>
    <w:rsid w:val="00223901"/>
    <w:rsid w:val="002453F4"/>
    <w:rsid w:val="00245DA4"/>
    <w:rsid w:val="002569C0"/>
    <w:rsid w:val="002643B7"/>
    <w:rsid w:val="00276591"/>
    <w:rsid w:val="002809D1"/>
    <w:rsid w:val="00292A09"/>
    <w:rsid w:val="002A12A2"/>
    <w:rsid w:val="002C4205"/>
    <w:rsid w:val="002D629D"/>
    <w:rsid w:val="00300315"/>
    <w:rsid w:val="003032FE"/>
    <w:rsid w:val="00326258"/>
    <w:rsid w:val="00336D60"/>
    <w:rsid w:val="003405C5"/>
    <w:rsid w:val="003710FC"/>
    <w:rsid w:val="00371EF8"/>
    <w:rsid w:val="00382FE2"/>
    <w:rsid w:val="00386062"/>
    <w:rsid w:val="003912AE"/>
    <w:rsid w:val="003B1A6A"/>
    <w:rsid w:val="003B3E4C"/>
    <w:rsid w:val="003D6933"/>
    <w:rsid w:val="004372AB"/>
    <w:rsid w:val="004406B2"/>
    <w:rsid w:val="00452028"/>
    <w:rsid w:val="0047433F"/>
    <w:rsid w:val="00476D06"/>
    <w:rsid w:val="00477285"/>
    <w:rsid w:val="00491AC5"/>
    <w:rsid w:val="004A289B"/>
    <w:rsid w:val="004B33C0"/>
    <w:rsid w:val="004C2104"/>
    <w:rsid w:val="004C4435"/>
    <w:rsid w:val="004D042D"/>
    <w:rsid w:val="004D4C21"/>
    <w:rsid w:val="004F3E37"/>
    <w:rsid w:val="00507053"/>
    <w:rsid w:val="00514DD5"/>
    <w:rsid w:val="00520E6E"/>
    <w:rsid w:val="00530FD5"/>
    <w:rsid w:val="005328EC"/>
    <w:rsid w:val="0054609A"/>
    <w:rsid w:val="005619A8"/>
    <w:rsid w:val="00564B55"/>
    <w:rsid w:val="00566DD3"/>
    <w:rsid w:val="00570FBE"/>
    <w:rsid w:val="005779BA"/>
    <w:rsid w:val="00583FFD"/>
    <w:rsid w:val="005B4C46"/>
    <w:rsid w:val="005C0D80"/>
    <w:rsid w:val="005C21EA"/>
    <w:rsid w:val="006012C5"/>
    <w:rsid w:val="0062397D"/>
    <w:rsid w:val="00626881"/>
    <w:rsid w:val="00662306"/>
    <w:rsid w:val="006651B0"/>
    <w:rsid w:val="006739A0"/>
    <w:rsid w:val="0067537D"/>
    <w:rsid w:val="00692A26"/>
    <w:rsid w:val="006974CF"/>
    <w:rsid w:val="006B3926"/>
    <w:rsid w:val="006C0099"/>
    <w:rsid w:val="006E6999"/>
    <w:rsid w:val="006F07A7"/>
    <w:rsid w:val="006F19AF"/>
    <w:rsid w:val="006F6DFD"/>
    <w:rsid w:val="00715CD1"/>
    <w:rsid w:val="00716F2E"/>
    <w:rsid w:val="00724871"/>
    <w:rsid w:val="007504E6"/>
    <w:rsid w:val="00757D59"/>
    <w:rsid w:val="00774FAA"/>
    <w:rsid w:val="00775572"/>
    <w:rsid w:val="007848AC"/>
    <w:rsid w:val="00793591"/>
    <w:rsid w:val="007A1D69"/>
    <w:rsid w:val="007A2A15"/>
    <w:rsid w:val="007C2492"/>
    <w:rsid w:val="007D0135"/>
    <w:rsid w:val="007D1240"/>
    <w:rsid w:val="007E423C"/>
    <w:rsid w:val="007F42E6"/>
    <w:rsid w:val="007F6291"/>
    <w:rsid w:val="007F7F94"/>
    <w:rsid w:val="00807F3E"/>
    <w:rsid w:val="00816A81"/>
    <w:rsid w:val="008217E3"/>
    <w:rsid w:val="00824653"/>
    <w:rsid w:val="008277B8"/>
    <w:rsid w:val="008309D7"/>
    <w:rsid w:val="008433A7"/>
    <w:rsid w:val="00852CB2"/>
    <w:rsid w:val="008842AD"/>
    <w:rsid w:val="00884D61"/>
    <w:rsid w:val="008A4B79"/>
    <w:rsid w:val="008A785E"/>
    <w:rsid w:val="008A79BC"/>
    <w:rsid w:val="008B51DE"/>
    <w:rsid w:val="008B69B7"/>
    <w:rsid w:val="008C48B9"/>
    <w:rsid w:val="008D0945"/>
    <w:rsid w:val="008E3491"/>
    <w:rsid w:val="008E52A8"/>
    <w:rsid w:val="0090209F"/>
    <w:rsid w:val="00902F19"/>
    <w:rsid w:val="00906E07"/>
    <w:rsid w:val="00941835"/>
    <w:rsid w:val="009427A6"/>
    <w:rsid w:val="00983FF2"/>
    <w:rsid w:val="00986683"/>
    <w:rsid w:val="00991F33"/>
    <w:rsid w:val="009B1BFB"/>
    <w:rsid w:val="009B4882"/>
    <w:rsid w:val="009E0207"/>
    <w:rsid w:val="00A02750"/>
    <w:rsid w:val="00A0447A"/>
    <w:rsid w:val="00A219BE"/>
    <w:rsid w:val="00A2798F"/>
    <w:rsid w:val="00A33B26"/>
    <w:rsid w:val="00A36D40"/>
    <w:rsid w:val="00A42F22"/>
    <w:rsid w:val="00A54FB7"/>
    <w:rsid w:val="00A6251A"/>
    <w:rsid w:val="00A64D54"/>
    <w:rsid w:val="00A6765B"/>
    <w:rsid w:val="00A97A49"/>
    <w:rsid w:val="00AA7DBE"/>
    <w:rsid w:val="00B05F02"/>
    <w:rsid w:val="00B40E3D"/>
    <w:rsid w:val="00B504B7"/>
    <w:rsid w:val="00B6647F"/>
    <w:rsid w:val="00B73A82"/>
    <w:rsid w:val="00B75D3A"/>
    <w:rsid w:val="00B87EE0"/>
    <w:rsid w:val="00B969A2"/>
    <w:rsid w:val="00BA3344"/>
    <w:rsid w:val="00BC6A4B"/>
    <w:rsid w:val="00BE0B59"/>
    <w:rsid w:val="00BE2990"/>
    <w:rsid w:val="00BE449D"/>
    <w:rsid w:val="00BF4B3B"/>
    <w:rsid w:val="00C00D54"/>
    <w:rsid w:val="00C03F65"/>
    <w:rsid w:val="00C13831"/>
    <w:rsid w:val="00C31CFD"/>
    <w:rsid w:val="00C46B3B"/>
    <w:rsid w:val="00C93AD3"/>
    <w:rsid w:val="00C959BF"/>
    <w:rsid w:val="00C95D44"/>
    <w:rsid w:val="00CA373F"/>
    <w:rsid w:val="00CB6854"/>
    <w:rsid w:val="00CD05D7"/>
    <w:rsid w:val="00CF1D22"/>
    <w:rsid w:val="00D0407F"/>
    <w:rsid w:val="00D1542B"/>
    <w:rsid w:val="00D22EC8"/>
    <w:rsid w:val="00D31C11"/>
    <w:rsid w:val="00D428BC"/>
    <w:rsid w:val="00D50265"/>
    <w:rsid w:val="00D90F96"/>
    <w:rsid w:val="00DA5326"/>
    <w:rsid w:val="00DA5E73"/>
    <w:rsid w:val="00DC6CF6"/>
    <w:rsid w:val="00DD023E"/>
    <w:rsid w:val="00DE09B0"/>
    <w:rsid w:val="00DE74FA"/>
    <w:rsid w:val="00DF665A"/>
    <w:rsid w:val="00E006B4"/>
    <w:rsid w:val="00E032F6"/>
    <w:rsid w:val="00E16856"/>
    <w:rsid w:val="00E31FF1"/>
    <w:rsid w:val="00E4415C"/>
    <w:rsid w:val="00E442D7"/>
    <w:rsid w:val="00E50B80"/>
    <w:rsid w:val="00E54596"/>
    <w:rsid w:val="00E563D8"/>
    <w:rsid w:val="00E63B0C"/>
    <w:rsid w:val="00E67537"/>
    <w:rsid w:val="00E75F86"/>
    <w:rsid w:val="00E777F0"/>
    <w:rsid w:val="00E8001D"/>
    <w:rsid w:val="00E859FE"/>
    <w:rsid w:val="00E97665"/>
    <w:rsid w:val="00EA1525"/>
    <w:rsid w:val="00EB044E"/>
    <w:rsid w:val="00EB4F38"/>
    <w:rsid w:val="00EC08B9"/>
    <w:rsid w:val="00EC1C29"/>
    <w:rsid w:val="00EC440E"/>
    <w:rsid w:val="00EC7E12"/>
    <w:rsid w:val="00EE0013"/>
    <w:rsid w:val="00EE369B"/>
    <w:rsid w:val="00F00635"/>
    <w:rsid w:val="00F06F8D"/>
    <w:rsid w:val="00F11D7F"/>
    <w:rsid w:val="00F12BD6"/>
    <w:rsid w:val="00F46FAC"/>
    <w:rsid w:val="00F56C77"/>
    <w:rsid w:val="00F57C41"/>
    <w:rsid w:val="00F62808"/>
    <w:rsid w:val="00F725D6"/>
    <w:rsid w:val="00F75B1B"/>
    <w:rsid w:val="00F930B4"/>
    <w:rsid w:val="00F956E2"/>
    <w:rsid w:val="00F96FB1"/>
    <w:rsid w:val="00F9729D"/>
    <w:rsid w:val="00FB0151"/>
    <w:rsid w:val="00FD07D2"/>
    <w:rsid w:val="00FE2728"/>
    <w:rsid w:val="00FE2EE9"/>
    <w:rsid w:val="00FF16EB"/>
    <w:rsid w:val="00FF60C8"/>
    <w:rsid w:val="00FF6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D02D5"/>
  <w15:docId w15:val="{8C1FFAF2-3B85-4CAB-9F85-49D4729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2A19"/>
    <w:rPr>
      <w:sz w:val="22"/>
      <w:szCs w:val="22"/>
      <w:lang w:eastAsia="en-US"/>
    </w:rPr>
  </w:style>
  <w:style w:type="paragraph" w:styleId="Nadpis1">
    <w:name w:val="heading 1"/>
    <w:basedOn w:val="Normln"/>
    <w:next w:val="Normln"/>
    <w:link w:val="Nadpis1Char"/>
    <w:qFormat/>
    <w:rsid w:val="006974CF"/>
    <w:pPr>
      <w:jc w:val="center"/>
      <w:outlineLvl w:val="0"/>
    </w:pPr>
    <w:rPr>
      <w:rFonts w:ascii="Helvetica" w:eastAsia="Times New Roman" w:hAnsi="Helvetica"/>
      <w:b/>
      <w:sz w:val="28"/>
      <w:szCs w:val="28"/>
    </w:rPr>
  </w:style>
  <w:style w:type="paragraph" w:styleId="Nadpis2">
    <w:name w:val="heading 2"/>
    <w:basedOn w:val="Normln"/>
    <w:next w:val="Normln"/>
    <w:link w:val="Nadpis2Char"/>
    <w:uiPriority w:val="9"/>
    <w:semiHidden/>
    <w:unhideWhenUsed/>
    <w:qFormat/>
    <w:rsid w:val="00884D61"/>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2A19"/>
    <w:pPr>
      <w:ind w:left="720"/>
    </w:pPr>
  </w:style>
  <w:style w:type="character" w:styleId="Odkaznakoment">
    <w:name w:val="annotation reference"/>
    <w:uiPriority w:val="99"/>
    <w:semiHidden/>
    <w:unhideWhenUsed/>
    <w:rsid w:val="00112A19"/>
    <w:rPr>
      <w:sz w:val="16"/>
      <w:szCs w:val="16"/>
    </w:rPr>
  </w:style>
  <w:style w:type="paragraph" w:styleId="Textkomente">
    <w:name w:val="annotation text"/>
    <w:basedOn w:val="Normln"/>
    <w:link w:val="TextkomenteChar"/>
    <w:uiPriority w:val="99"/>
    <w:semiHidden/>
    <w:unhideWhenUsed/>
    <w:rsid w:val="00112A19"/>
    <w:rPr>
      <w:sz w:val="20"/>
      <w:szCs w:val="20"/>
    </w:rPr>
  </w:style>
  <w:style w:type="character" w:customStyle="1" w:styleId="TextkomenteChar">
    <w:name w:val="Text komentáře Char"/>
    <w:link w:val="Textkomente"/>
    <w:uiPriority w:val="99"/>
    <w:semiHidden/>
    <w:rsid w:val="00112A19"/>
    <w:rPr>
      <w:sz w:val="20"/>
      <w:szCs w:val="20"/>
    </w:rPr>
  </w:style>
  <w:style w:type="paragraph" w:styleId="Pedmtkomente">
    <w:name w:val="annotation subject"/>
    <w:basedOn w:val="Textkomente"/>
    <w:next w:val="Textkomente"/>
    <w:link w:val="PedmtkomenteChar"/>
    <w:uiPriority w:val="99"/>
    <w:semiHidden/>
    <w:unhideWhenUsed/>
    <w:rsid w:val="00112A19"/>
    <w:rPr>
      <w:b/>
      <w:bCs/>
    </w:rPr>
  </w:style>
  <w:style w:type="character" w:customStyle="1" w:styleId="PedmtkomenteChar">
    <w:name w:val="Předmět komentáře Char"/>
    <w:link w:val="Pedmtkomente"/>
    <w:uiPriority w:val="99"/>
    <w:semiHidden/>
    <w:rsid w:val="00112A19"/>
    <w:rPr>
      <w:b/>
      <w:bCs/>
      <w:sz w:val="20"/>
      <w:szCs w:val="20"/>
    </w:rPr>
  </w:style>
  <w:style w:type="paragraph" w:styleId="Textbubliny">
    <w:name w:val="Balloon Text"/>
    <w:basedOn w:val="Normln"/>
    <w:link w:val="TextbublinyChar"/>
    <w:uiPriority w:val="99"/>
    <w:semiHidden/>
    <w:unhideWhenUsed/>
    <w:rsid w:val="00112A19"/>
    <w:rPr>
      <w:rFonts w:ascii="Tahoma" w:hAnsi="Tahoma"/>
      <w:sz w:val="16"/>
      <w:szCs w:val="16"/>
    </w:rPr>
  </w:style>
  <w:style w:type="character" w:customStyle="1" w:styleId="TextbublinyChar">
    <w:name w:val="Text bubliny Char"/>
    <w:link w:val="Textbubliny"/>
    <w:uiPriority w:val="99"/>
    <w:semiHidden/>
    <w:rsid w:val="00112A19"/>
    <w:rPr>
      <w:rFonts w:ascii="Tahoma" w:hAnsi="Tahoma" w:cs="Tahoma"/>
      <w:sz w:val="16"/>
      <w:szCs w:val="16"/>
    </w:rPr>
  </w:style>
  <w:style w:type="paragraph" w:styleId="Normlnweb">
    <w:name w:val="Normal (Web)"/>
    <w:basedOn w:val="Normln"/>
    <w:uiPriority w:val="99"/>
    <w:semiHidden/>
    <w:unhideWhenUsed/>
    <w:rsid w:val="00E8001D"/>
    <w:pPr>
      <w:spacing w:before="100" w:beforeAutospacing="1" w:after="100" w:afterAutospacing="1"/>
    </w:pPr>
    <w:rPr>
      <w:rFonts w:ascii="Times New Roman" w:eastAsia="Times New Roman" w:hAnsi="Times New Roman"/>
      <w:sz w:val="24"/>
      <w:szCs w:val="24"/>
      <w:lang w:eastAsia="cs-CZ"/>
    </w:rPr>
  </w:style>
  <w:style w:type="character" w:customStyle="1" w:styleId="normal-text">
    <w:name w:val="normal-text"/>
    <w:basedOn w:val="Standardnpsmoodstavce"/>
    <w:rsid w:val="00382FE2"/>
  </w:style>
  <w:style w:type="character" w:customStyle="1" w:styleId="smaller-text">
    <w:name w:val="smaller-text"/>
    <w:basedOn w:val="Standardnpsmoodstavce"/>
    <w:rsid w:val="00382FE2"/>
  </w:style>
  <w:style w:type="paragraph" w:styleId="Zhlav">
    <w:name w:val="header"/>
    <w:basedOn w:val="Normln"/>
    <w:link w:val="ZhlavChar"/>
    <w:uiPriority w:val="99"/>
    <w:unhideWhenUsed/>
    <w:rsid w:val="00A54FB7"/>
    <w:pPr>
      <w:tabs>
        <w:tab w:val="center" w:pos="4536"/>
        <w:tab w:val="right" w:pos="9072"/>
      </w:tabs>
    </w:pPr>
  </w:style>
  <w:style w:type="character" w:customStyle="1" w:styleId="ZhlavChar">
    <w:name w:val="Záhlaví Char"/>
    <w:link w:val="Zhlav"/>
    <w:uiPriority w:val="99"/>
    <w:rsid w:val="00A54FB7"/>
    <w:rPr>
      <w:sz w:val="22"/>
      <w:szCs w:val="22"/>
      <w:lang w:eastAsia="en-US"/>
    </w:rPr>
  </w:style>
  <w:style w:type="paragraph" w:styleId="Zpat">
    <w:name w:val="footer"/>
    <w:basedOn w:val="Normln"/>
    <w:link w:val="ZpatChar"/>
    <w:uiPriority w:val="99"/>
    <w:unhideWhenUsed/>
    <w:rsid w:val="00A54FB7"/>
    <w:pPr>
      <w:tabs>
        <w:tab w:val="center" w:pos="4536"/>
        <w:tab w:val="right" w:pos="9072"/>
      </w:tabs>
    </w:pPr>
  </w:style>
  <w:style w:type="character" w:customStyle="1" w:styleId="ZpatChar">
    <w:name w:val="Zápatí Char"/>
    <w:link w:val="Zpat"/>
    <w:uiPriority w:val="99"/>
    <w:rsid w:val="00A54FB7"/>
    <w:rPr>
      <w:sz w:val="22"/>
      <w:szCs w:val="22"/>
      <w:lang w:eastAsia="en-US"/>
    </w:rPr>
  </w:style>
  <w:style w:type="character" w:styleId="Hypertextovodkaz">
    <w:name w:val="Hyperlink"/>
    <w:uiPriority w:val="99"/>
    <w:unhideWhenUsed/>
    <w:rsid w:val="00065114"/>
    <w:rPr>
      <w:color w:val="0000FF"/>
      <w:u w:val="single"/>
    </w:rPr>
  </w:style>
  <w:style w:type="character" w:customStyle="1" w:styleId="Nadpis1Char">
    <w:name w:val="Nadpis 1 Char"/>
    <w:link w:val="Nadpis1"/>
    <w:rsid w:val="006974CF"/>
    <w:rPr>
      <w:rFonts w:ascii="Helvetica" w:eastAsia="Times New Roman" w:hAnsi="Helvetica"/>
      <w:b/>
      <w:sz w:val="28"/>
      <w:szCs w:val="28"/>
    </w:rPr>
  </w:style>
  <w:style w:type="paragraph" w:customStyle="1" w:styleId="Default">
    <w:name w:val="Default"/>
    <w:rsid w:val="006974CF"/>
    <w:pPr>
      <w:autoSpaceDE w:val="0"/>
      <w:autoSpaceDN w:val="0"/>
      <w:adjustRightInd w:val="0"/>
    </w:pPr>
    <w:rPr>
      <w:rFonts w:ascii="Garamond" w:eastAsia="Times New Roman" w:hAnsi="Garamond" w:cs="Garamond"/>
      <w:color w:val="000000"/>
      <w:sz w:val="24"/>
      <w:szCs w:val="24"/>
    </w:rPr>
  </w:style>
  <w:style w:type="paragraph" w:styleId="Zkladntext">
    <w:name w:val="Body Text"/>
    <w:basedOn w:val="Default"/>
    <w:next w:val="Default"/>
    <w:link w:val="ZkladntextChar"/>
    <w:rsid w:val="006974CF"/>
    <w:rPr>
      <w:rFonts w:cs="Times New Roman"/>
      <w:color w:val="auto"/>
    </w:rPr>
  </w:style>
  <w:style w:type="character" w:customStyle="1" w:styleId="ZkladntextChar">
    <w:name w:val="Základní text Char"/>
    <w:link w:val="Zkladntext"/>
    <w:rsid w:val="006974CF"/>
    <w:rPr>
      <w:rFonts w:ascii="Garamond" w:eastAsia="Times New Roman" w:hAnsi="Garamond"/>
      <w:sz w:val="24"/>
      <w:szCs w:val="24"/>
    </w:rPr>
  </w:style>
  <w:style w:type="paragraph" w:customStyle="1" w:styleId="Nadpis20">
    <w:name w:val="Nadpis2"/>
    <w:basedOn w:val="Zkladntext"/>
    <w:next w:val="uzkamezera"/>
    <w:qFormat/>
    <w:rsid w:val="006974CF"/>
    <w:pPr>
      <w:keepNext/>
      <w:spacing w:before="60"/>
      <w:jc w:val="center"/>
    </w:pPr>
    <w:rPr>
      <w:rFonts w:ascii="Helvetica" w:hAnsi="Helvetica" w:cs="Garamond"/>
      <w:b/>
      <w:sz w:val="20"/>
      <w:szCs w:val="20"/>
    </w:rPr>
  </w:style>
  <w:style w:type="paragraph" w:customStyle="1" w:styleId="uzkamezera">
    <w:name w:val="uzka mezera"/>
    <w:basedOn w:val="Default"/>
    <w:qFormat/>
    <w:rsid w:val="006974CF"/>
    <w:pPr>
      <w:keepNext/>
    </w:pPr>
    <w:rPr>
      <w:rFonts w:ascii="Arial" w:hAnsi="Arial" w:cs="Arial"/>
      <w:sz w:val="10"/>
      <w:szCs w:val="10"/>
    </w:rPr>
  </w:style>
  <w:style w:type="character" w:customStyle="1" w:styleId="Nadpis2Char">
    <w:name w:val="Nadpis 2 Char"/>
    <w:link w:val="Nadpis2"/>
    <w:uiPriority w:val="9"/>
    <w:semiHidden/>
    <w:rsid w:val="00884D61"/>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134">
      <w:bodyDiv w:val="1"/>
      <w:marLeft w:val="0"/>
      <w:marRight w:val="0"/>
      <w:marTop w:val="0"/>
      <w:marBottom w:val="0"/>
      <w:divBdr>
        <w:top w:val="none" w:sz="0" w:space="0" w:color="auto"/>
        <w:left w:val="none" w:sz="0" w:space="0" w:color="auto"/>
        <w:bottom w:val="none" w:sz="0" w:space="0" w:color="auto"/>
        <w:right w:val="none" w:sz="0" w:space="0" w:color="auto"/>
      </w:divBdr>
    </w:div>
    <w:div w:id="549852190">
      <w:bodyDiv w:val="1"/>
      <w:marLeft w:val="0"/>
      <w:marRight w:val="0"/>
      <w:marTop w:val="0"/>
      <w:marBottom w:val="0"/>
      <w:divBdr>
        <w:top w:val="none" w:sz="0" w:space="0" w:color="auto"/>
        <w:left w:val="none" w:sz="0" w:space="0" w:color="auto"/>
        <w:bottom w:val="none" w:sz="0" w:space="0" w:color="auto"/>
        <w:right w:val="none" w:sz="0" w:space="0" w:color="auto"/>
      </w:divBdr>
    </w:div>
    <w:div w:id="813182884">
      <w:bodyDiv w:val="1"/>
      <w:marLeft w:val="0"/>
      <w:marRight w:val="0"/>
      <w:marTop w:val="0"/>
      <w:marBottom w:val="0"/>
      <w:divBdr>
        <w:top w:val="none" w:sz="0" w:space="0" w:color="auto"/>
        <w:left w:val="none" w:sz="0" w:space="0" w:color="auto"/>
        <w:bottom w:val="none" w:sz="0" w:space="0" w:color="auto"/>
        <w:right w:val="none" w:sz="0" w:space="0" w:color="auto"/>
      </w:divBdr>
    </w:div>
    <w:div w:id="889222488">
      <w:bodyDiv w:val="1"/>
      <w:marLeft w:val="0"/>
      <w:marRight w:val="0"/>
      <w:marTop w:val="0"/>
      <w:marBottom w:val="0"/>
      <w:divBdr>
        <w:top w:val="none" w:sz="0" w:space="0" w:color="auto"/>
        <w:left w:val="none" w:sz="0" w:space="0" w:color="auto"/>
        <w:bottom w:val="none" w:sz="0" w:space="0" w:color="auto"/>
        <w:right w:val="none" w:sz="0" w:space="0" w:color="auto"/>
      </w:divBdr>
    </w:div>
    <w:div w:id="1017193307">
      <w:bodyDiv w:val="1"/>
      <w:marLeft w:val="0"/>
      <w:marRight w:val="0"/>
      <w:marTop w:val="0"/>
      <w:marBottom w:val="0"/>
      <w:divBdr>
        <w:top w:val="none" w:sz="0" w:space="0" w:color="auto"/>
        <w:left w:val="none" w:sz="0" w:space="0" w:color="auto"/>
        <w:bottom w:val="none" w:sz="0" w:space="0" w:color="auto"/>
        <w:right w:val="none" w:sz="0" w:space="0" w:color="auto"/>
      </w:divBdr>
    </w:div>
    <w:div w:id="1046563602">
      <w:bodyDiv w:val="1"/>
      <w:marLeft w:val="0"/>
      <w:marRight w:val="0"/>
      <w:marTop w:val="0"/>
      <w:marBottom w:val="0"/>
      <w:divBdr>
        <w:top w:val="none" w:sz="0" w:space="0" w:color="auto"/>
        <w:left w:val="none" w:sz="0" w:space="0" w:color="auto"/>
        <w:bottom w:val="none" w:sz="0" w:space="0" w:color="auto"/>
        <w:right w:val="none" w:sz="0" w:space="0" w:color="auto"/>
      </w:divBdr>
    </w:div>
    <w:div w:id="2003656795">
      <w:bodyDiv w:val="1"/>
      <w:marLeft w:val="0"/>
      <w:marRight w:val="0"/>
      <w:marTop w:val="0"/>
      <w:marBottom w:val="0"/>
      <w:divBdr>
        <w:top w:val="none" w:sz="0" w:space="0" w:color="auto"/>
        <w:left w:val="none" w:sz="0" w:space="0" w:color="auto"/>
        <w:bottom w:val="none" w:sz="0" w:space="0" w:color="auto"/>
        <w:right w:val="none" w:sz="0" w:space="0" w:color="auto"/>
      </w:divBdr>
    </w:div>
    <w:div w:id="2043751467">
      <w:bodyDiv w:val="1"/>
      <w:marLeft w:val="0"/>
      <w:marRight w:val="0"/>
      <w:marTop w:val="0"/>
      <w:marBottom w:val="0"/>
      <w:divBdr>
        <w:top w:val="none" w:sz="0" w:space="0" w:color="auto"/>
        <w:left w:val="none" w:sz="0" w:space="0" w:color="auto"/>
        <w:bottom w:val="none" w:sz="0" w:space="0" w:color="auto"/>
        <w:right w:val="none" w:sz="0" w:space="0" w:color="auto"/>
      </w:divBdr>
    </w:div>
    <w:div w:id="2083604328">
      <w:bodyDiv w:val="1"/>
      <w:marLeft w:val="0"/>
      <w:marRight w:val="0"/>
      <w:marTop w:val="0"/>
      <w:marBottom w:val="0"/>
      <w:divBdr>
        <w:top w:val="none" w:sz="0" w:space="0" w:color="auto"/>
        <w:left w:val="none" w:sz="0" w:space="0" w:color="auto"/>
        <w:bottom w:val="none" w:sz="0" w:space="0" w:color="auto"/>
        <w:right w:val="none" w:sz="0" w:space="0" w:color="auto"/>
      </w:divBdr>
    </w:div>
    <w:div w:id="21045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ni-znacky.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podchlum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onalni-znacky.cz" TargetMode="External"/><Relationship Id="rId4" Type="http://schemas.openxmlformats.org/officeDocument/2006/relationships/settings" Target="settings.xml"/><Relationship Id="rId9" Type="http://schemas.openxmlformats.org/officeDocument/2006/relationships/hyperlink" Target="https://maspodchlumi.cz/aktivity/podkrkonosi-regionalni-produkt/dokumenty-ke-stazeni"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D3BD-214F-4009-B211-4F3930DB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3496</Words>
  <Characters>20628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24076</CharactersWithSpaces>
  <SharedDoc>false</SharedDoc>
  <HLinks>
    <vt:vector size="18" baseType="variant">
      <vt:variant>
        <vt:i4>4915219</vt:i4>
      </vt:variant>
      <vt:variant>
        <vt:i4>30</vt:i4>
      </vt:variant>
      <vt:variant>
        <vt:i4>0</vt:i4>
      </vt:variant>
      <vt:variant>
        <vt:i4>5</vt:i4>
      </vt:variant>
      <vt:variant>
        <vt:lpwstr>http://www.regionalni-znacky.cz/</vt:lpwstr>
      </vt:variant>
      <vt:variant>
        <vt:lpwstr/>
      </vt:variant>
      <vt:variant>
        <vt:i4>4522059</vt:i4>
      </vt:variant>
      <vt:variant>
        <vt:i4>27</vt:i4>
      </vt:variant>
      <vt:variant>
        <vt:i4>0</vt:i4>
      </vt:variant>
      <vt:variant>
        <vt:i4>5</vt:i4>
      </vt:variant>
      <vt:variant>
        <vt:lpwstr>http://www.domaci-vyrobky.cz/</vt:lpwstr>
      </vt:variant>
      <vt:variant>
        <vt:lpwstr/>
      </vt:variant>
      <vt:variant>
        <vt:i4>4915219</vt:i4>
      </vt:variant>
      <vt:variant>
        <vt:i4>15</vt:i4>
      </vt:variant>
      <vt:variant>
        <vt:i4>0</vt:i4>
      </vt:variant>
      <vt:variant>
        <vt:i4>5</vt:i4>
      </vt:variant>
      <vt:variant>
        <vt:lpwstr>http://www.regionalni-znacky.cz/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Petruska</dc:creator>
  <cp:lastModifiedBy>Správce</cp:lastModifiedBy>
  <cp:revision>2</cp:revision>
  <cp:lastPrinted>2023-03-02T08:52:00Z</cp:lastPrinted>
  <dcterms:created xsi:type="dcterms:W3CDTF">2024-08-27T06:45:00Z</dcterms:created>
  <dcterms:modified xsi:type="dcterms:W3CDTF">2024-08-27T06:45:00Z</dcterms:modified>
</cp:coreProperties>
</file>