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81FF" w14:textId="14A1B29B" w:rsidR="00FA2730" w:rsidRPr="007F4976" w:rsidRDefault="007F4976" w:rsidP="007F4976">
      <w:pPr>
        <w:pBdr>
          <w:bottom w:val="single" w:sz="4" w:space="1" w:color="auto"/>
        </w:pBdr>
        <w:jc w:val="center"/>
        <w:rPr>
          <w:sz w:val="52"/>
          <w:szCs w:val="52"/>
        </w:rPr>
      </w:pPr>
      <w:r w:rsidRPr="007F4976">
        <w:rPr>
          <w:sz w:val="52"/>
          <w:szCs w:val="52"/>
        </w:rPr>
        <w:t>OTÁZKY A ODPOVĚDI</w:t>
      </w:r>
    </w:p>
    <w:p w14:paraId="1A4D8F65" w14:textId="2C82DA2D" w:rsidR="007F4976" w:rsidRDefault="007F4976"/>
    <w:p w14:paraId="569699F7" w14:textId="77777777" w:rsidR="007F4976" w:rsidRPr="00EF3D94" w:rsidRDefault="007F4976" w:rsidP="007F4976">
      <w:pPr>
        <w:pStyle w:val="Odstavecseseznamem"/>
        <w:numPr>
          <w:ilvl w:val="0"/>
          <w:numId w:val="1"/>
        </w:numPr>
        <w:rPr>
          <w:b/>
          <w:bCs/>
          <w:i/>
          <w:iCs/>
          <w:highlight w:val="yellow"/>
          <w:u w:val="single"/>
        </w:rPr>
      </w:pPr>
      <w:r w:rsidRPr="00EF3D94">
        <w:rPr>
          <w:b/>
          <w:bCs/>
          <w:i/>
          <w:iCs/>
          <w:highlight w:val="yellow"/>
          <w:u w:val="single"/>
        </w:rPr>
        <w:t>Chci si pořídit traktor. Kromě limitu je možné ještě někde najít další specifika/parametry traktoru, které by měl splňovat?</w:t>
      </w:r>
    </w:p>
    <w:p w14:paraId="152C739C" w14:textId="08420D6C" w:rsidR="007F4976" w:rsidRDefault="007F4976" w:rsidP="00C672B2">
      <w:pPr>
        <w:pStyle w:val="Odstavecseseznamem"/>
        <w:jc w:val="both"/>
      </w:pPr>
      <w:r>
        <w:t xml:space="preserve">V čl. 17.a.) traktor více specifikován není, pouze limitem max. 2mil. Kč/ks a musí sloužit pro zemědělskou výrobu kategorie T. </w:t>
      </w:r>
    </w:p>
    <w:p w14:paraId="6909A0E1" w14:textId="38DECD0B" w:rsidR="007F4976" w:rsidRDefault="007F4976" w:rsidP="007F4976">
      <w:pPr>
        <w:pStyle w:val="Odstavecseseznamem"/>
      </w:pPr>
    </w:p>
    <w:p w14:paraId="566CE7AD" w14:textId="5F662BB6" w:rsidR="009669EB" w:rsidRPr="00EF3D94" w:rsidRDefault="009669EB" w:rsidP="009669EB">
      <w:pPr>
        <w:pStyle w:val="Odstavecseseznamem"/>
        <w:numPr>
          <w:ilvl w:val="0"/>
          <w:numId w:val="1"/>
        </w:numPr>
        <w:rPr>
          <w:b/>
          <w:bCs/>
          <w:i/>
          <w:iCs/>
          <w:highlight w:val="yellow"/>
          <w:u w:val="single"/>
        </w:rPr>
      </w:pPr>
      <w:r w:rsidRPr="00EF3D94">
        <w:rPr>
          <w:b/>
          <w:bCs/>
          <w:i/>
          <w:iCs/>
          <w:highlight w:val="yellow"/>
          <w:u w:val="single"/>
        </w:rPr>
        <w:t xml:space="preserve">Uznatelným výdajem čl. 17.1.a) jsou zemědělské stroje – přívěsné (tažené). </w:t>
      </w:r>
      <w:r w:rsidR="005033C4" w:rsidRPr="00EF3D94">
        <w:rPr>
          <w:b/>
          <w:bCs/>
          <w:i/>
          <w:iCs/>
          <w:highlight w:val="yellow"/>
          <w:u w:val="single"/>
        </w:rPr>
        <w:t>Je možné někde „vyčíst“, jaké stroje do této kategorie spadají?</w:t>
      </w:r>
    </w:p>
    <w:p w14:paraId="6DA7DAAD" w14:textId="59784418" w:rsidR="005033C4" w:rsidRDefault="005033C4" w:rsidP="00C672B2">
      <w:pPr>
        <w:pStyle w:val="Odstavecseseznamem"/>
        <w:jc w:val="both"/>
      </w:pPr>
      <w:r>
        <w:t>Ne. Co se týče zařazení strojů</w:t>
      </w:r>
      <w:r w:rsidR="00C809BE">
        <w:t xml:space="preserve"> do této kategorie</w:t>
      </w:r>
      <w:r>
        <w:t xml:space="preserve">, je to postavené jen na určení přívěsné, nesené, polonesené. </w:t>
      </w:r>
    </w:p>
    <w:p w14:paraId="75D93E88" w14:textId="6B9B8FD5" w:rsidR="00C809BE" w:rsidRDefault="00C809BE" w:rsidP="00C672B2">
      <w:pPr>
        <w:pStyle w:val="Odstavecseseznamem"/>
        <w:jc w:val="both"/>
      </w:pPr>
      <w:r>
        <w:t xml:space="preserve">Zemědělské stroje musí sloužit pro zemědělskou prvovýrobu a tzn., že musí odpovídat i svou kategorií. Vše lze nalézt v technickém průkaze. </w:t>
      </w:r>
    </w:p>
    <w:p w14:paraId="1165E1CC" w14:textId="77777777" w:rsidR="007F4976" w:rsidRDefault="007F4976" w:rsidP="007F4976">
      <w:pPr>
        <w:pStyle w:val="Odstavecseseznamem"/>
      </w:pPr>
    </w:p>
    <w:p w14:paraId="429C0F79" w14:textId="7E4A2C71" w:rsidR="00C809BE" w:rsidRPr="00C809BE" w:rsidRDefault="00C809BE" w:rsidP="00C809BE">
      <w:pPr>
        <w:pStyle w:val="Odstavecseseznamem"/>
        <w:jc w:val="both"/>
        <w:rPr>
          <w:shd w:val="clear" w:color="auto" w:fill="FFFFFF"/>
        </w:rPr>
      </w:pPr>
      <w:r w:rsidRPr="00C809BE">
        <w:rPr>
          <w:shd w:val="clear" w:color="auto" w:fill="FFFFFF"/>
        </w:rPr>
        <w:t>Polonesený stroj je zařazován do kódu „Zemědělské stroje – nesené“. Nesené (polonesené) a tažené stroje se liší tříbodovým (nesené/polonesné) a dvoubodovým (tažené) závěsem a polohou těžiště stroje.</w:t>
      </w:r>
    </w:p>
    <w:p w14:paraId="780A7B9B" w14:textId="77777777" w:rsidR="00C809BE" w:rsidRPr="00C809BE" w:rsidRDefault="00C809BE" w:rsidP="00C809BE">
      <w:pPr>
        <w:pStyle w:val="Odstavecseseznamem"/>
        <w:jc w:val="both"/>
        <w:rPr>
          <w:shd w:val="clear" w:color="auto" w:fill="FFFFFF"/>
        </w:rPr>
      </w:pPr>
    </w:p>
    <w:p w14:paraId="4534E3AB" w14:textId="699235E4" w:rsidR="00C809BE" w:rsidRDefault="00C809BE" w:rsidP="00C809BE">
      <w:pPr>
        <w:pStyle w:val="Odstavecseseznamem"/>
        <w:spacing w:after="240"/>
        <w:jc w:val="both"/>
        <w:rPr>
          <w:shd w:val="clear" w:color="auto" w:fill="FFFFFF"/>
        </w:rPr>
      </w:pPr>
      <w:r w:rsidRPr="00C809BE">
        <w:rPr>
          <w:shd w:val="clear" w:color="auto" w:fill="FFFFFF"/>
        </w:rPr>
        <w:t>Je potřeba si tedy daný stroj vyhledat a zjistit jeho kategorii, způsob agregace, případně umístění těžiště. Obecně platí, že stroje svými kategoriemi jsou v čl. 17.1.a) opačné těm, které se uznávají v čl. 19.1.b)</w:t>
      </w:r>
    </w:p>
    <w:p w14:paraId="292A5807" w14:textId="587FC31B" w:rsidR="00C809BE" w:rsidRDefault="00C809BE" w:rsidP="00C809BE">
      <w:pPr>
        <w:pStyle w:val="Odstavecseseznamem"/>
        <w:spacing w:after="240"/>
        <w:jc w:val="both"/>
        <w:rPr>
          <w:shd w:val="clear" w:color="auto" w:fill="FFFFFF"/>
        </w:rPr>
      </w:pPr>
    </w:p>
    <w:p w14:paraId="386CD659" w14:textId="1AC50DF2" w:rsidR="00C809BE" w:rsidRDefault="00C809BE" w:rsidP="00C809BE">
      <w:pPr>
        <w:pStyle w:val="Odstavecseseznamem"/>
        <w:spacing w:after="240"/>
        <w:jc w:val="both"/>
        <w:rPr>
          <w:shd w:val="clear" w:color="auto" w:fill="FFFFFF"/>
        </w:rPr>
      </w:pPr>
      <w:r>
        <w:rPr>
          <w:shd w:val="clear" w:color="auto" w:fill="FFFFFF"/>
        </w:rPr>
        <w:t>Zem. stroje přívěsné (tažené)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limit max. 1 200 000 Kč/ks</w:t>
      </w:r>
    </w:p>
    <w:p w14:paraId="14B4C838" w14:textId="7DBD8D36" w:rsidR="00C809BE" w:rsidRDefault="00C809BE" w:rsidP="00C809BE">
      <w:pPr>
        <w:pStyle w:val="Odstavecseseznamem"/>
        <w:spacing w:after="2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Zem. stroje – nesené, polonesené </w:t>
      </w:r>
    </w:p>
    <w:p w14:paraId="6BDF5071" w14:textId="40EE35F4" w:rsidR="00C809BE" w:rsidRPr="00C809BE" w:rsidRDefault="00C809BE" w:rsidP="00C809BE">
      <w:pPr>
        <w:pStyle w:val="Odstavecseseznamem"/>
        <w:spacing w:after="240"/>
        <w:jc w:val="both"/>
      </w:pPr>
      <w:r>
        <w:rPr>
          <w:shd w:val="clear" w:color="auto" w:fill="FFFFFF"/>
        </w:rPr>
        <w:t>(zapojené v třibodovém závěsu traktoru)</w:t>
      </w:r>
      <w:r>
        <w:rPr>
          <w:shd w:val="clear" w:color="auto" w:fill="FFFFFF"/>
        </w:rPr>
        <w:tab/>
        <w:t xml:space="preserve">limit max. 500 000 Kč/ks </w:t>
      </w:r>
    </w:p>
    <w:p w14:paraId="0E699BA3" w14:textId="77777777" w:rsidR="00C809BE" w:rsidRDefault="00C809BE" w:rsidP="00C809BE">
      <w:pPr>
        <w:rPr>
          <w:i/>
          <w:iCs/>
          <w:color w:val="1F4E79"/>
          <w:sz w:val="24"/>
          <w:szCs w:val="24"/>
        </w:rPr>
      </w:pPr>
    </w:p>
    <w:p w14:paraId="32F8CAF0" w14:textId="0A45A7E0" w:rsidR="007F4976" w:rsidRDefault="007F4976" w:rsidP="007F4976">
      <w:pPr>
        <w:pStyle w:val="Odstavecseseznamem"/>
      </w:pPr>
    </w:p>
    <w:sectPr w:rsidR="007F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E4AE0"/>
    <w:multiLevelType w:val="hybridMultilevel"/>
    <w:tmpl w:val="35EAB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76"/>
    <w:rsid w:val="005033C4"/>
    <w:rsid w:val="007F4976"/>
    <w:rsid w:val="009669EB"/>
    <w:rsid w:val="00986EC0"/>
    <w:rsid w:val="00A537F5"/>
    <w:rsid w:val="00C672B2"/>
    <w:rsid w:val="00C809BE"/>
    <w:rsid w:val="00CC2334"/>
    <w:rsid w:val="00EF3D94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32F0"/>
  <w15:chartTrackingRefBased/>
  <w15:docId w15:val="{9A85835B-71FF-47BF-AC07-04B53266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976"/>
    <w:pPr>
      <w:ind w:left="720"/>
      <w:contextualSpacing/>
    </w:pPr>
  </w:style>
  <w:style w:type="paragraph" w:customStyle="1" w:styleId="Default">
    <w:name w:val="Default"/>
    <w:basedOn w:val="Normln"/>
    <w:rsid w:val="00C809B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Podchlumí</dc:creator>
  <cp:keywords/>
  <dc:description/>
  <cp:lastModifiedBy>Mas Podchlumí</cp:lastModifiedBy>
  <cp:revision>1</cp:revision>
  <dcterms:created xsi:type="dcterms:W3CDTF">2022-03-09T06:22:00Z</dcterms:created>
  <dcterms:modified xsi:type="dcterms:W3CDTF">2022-03-09T07:25:00Z</dcterms:modified>
</cp:coreProperties>
</file>