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3C5E1" w14:textId="30AF55D1" w:rsidR="00A837F5" w:rsidRPr="006E26A2" w:rsidRDefault="00A837F5" w:rsidP="002F3BC0">
      <w:pPr>
        <w:pStyle w:val="Titulek"/>
        <w:spacing w:before="240" w:after="240"/>
        <w:jc w:val="center"/>
        <w:rPr>
          <w:sz w:val="44"/>
          <w:szCs w:val="44"/>
          <w:u w:val="single"/>
        </w:rPr>
      </w:pPr>
      <w:bookmarkStart w:id="0" w:name="_Toc76661685"/>
      <w:r w:rsidRPr="006E26A2">
        <w:rPr>
          <w:sz w:val="44"/>
          <w:szCs w:val="44"/>
          <w:u w:val="single"/>
        </w:rPr>
        <w:t>Zapojení komunity do tvorby strategie SCLLD</w:t>
      </w:r>
      <w:bookmarkEnd w:id="0"/>
    </w:p>
    <w:p w14:paraId="765D4E1C" w14:textId="1FCEA3B2" w:rsidR="00A837F5" w:rsidRPr="006E26A2" w:rsidRDefault="00A02C91" w:rsidP="002F3BC0">
      <w:pPr>
        <w:spacing w:after="240"/>
        <w:jc w:val="center"/>
        <w:rPr>
          <w:bCs/>
          <w:highlight w:val="yellow"/>
        </w:rPr>
      </w:pPr>
      <w:r>
        <w:rPr>
          <w:rFonts w:cstheme="minorHAnsi"/>
        </w:rPr>
        <w:t>V</w:t>
      </w:r>
      <w:r w:rsidRPr="00F25BC0">
        <w:rPr>
          <w:rFonts w:cstheme="minorHAnsi"/>
        </w:rPr>
        <w:t xml:space="preserve">šechny </w:t>
      </w:r>
      <w:hyperlink r:id="rId6" w:history="1">
        <w:r w:rsidRPr="00F25BC0">
          <w:rPr>
            <w:rStyle w:val="Hypertextovodkaz"/>
            <w:rFonts w:cstheme="minorHAnsi"/>
          </w:rPr>
          <w:t>doklady a záznamy</w:t>
        </w:r>
      </w:hyperlink>
      <w:r w:rsidRPr="00F25BC0">
        <w:rPr>
          <w:rFonts w:cstheme="minorHAnsi"/>
        </w:rPr>
        <w:t xml:space="preserve"> </w:t>
      </w:r>
      <w:r w:rsidRPr="006E26A2">
        <w:rPr>
          <w:bCs/>
        </w:rPr>
        <w:t>o zapojení komunity</w:t>
      </w:r>
      <w:r>
        <w:rPr>
          <w:bCs/>
        </w:rPr>
        <w:t>. P</w:t>
      </w:r>
      <w:r w:rsidRPr="00F25BC0">
        <w:rPr>
          <w:rFonts w:cstheme="minorHAnsi"/>
        </w:rPr>
        <w:t xml:space="preserve">růběh tvorby a připomínkování veřejností také zde na </w:t>
      </w:r>
      <w:hyperlink r:id="rId7" w:history="1">
        <w:r w:rsidRPr="00F25BC0">
          <w:rPr>
            <w:rStyle w:val="Hypertextovodkaz"/>
            <w:rFonts w:cstheme="minorHAnsi"/>
          </w:rPr>
          <w:t xml:space="preserve">webových stránkách MAS. </w:t>
        </w:r>
      </w:hyperlink>
    </w:p>
    <w:tbl>
      <w:tblPr>
        <w:tblStyle w:val="Mkatabulky"/>
        <w:tblW w:w="0" w:type="auto"/>
        <w:tblLook w:val="04A0" w:firstRow="1" w:lastRow="0" w:firstColumn="1" w:lastColumn="0" w:noHBand="0" w:noVBand="1"/>
      </w:tblPr>
      <w:tblGrid>
        <w:gridCol w:w="7195"/>
        <w:gridCol w:w="1867"/>
      </w:tblGrid>
      <w:tr w:rsidR="00A837F5" w:rsidRPr="00D71AA6" w14:paraId="2B2EEA37" w14:textId="77777777" w:rsidTr="00A837F5">
        <w:trPr>
          <w:tblHeader/>
        </w:trPr>
        <w:tc>
          <w:tcPr>
            <w:tcW w:w="7195" w:type="dxa"/>
            <w:vAlign w:val="center"/>
          </w:tcPr>
          <w:p w14:paraId="748A8872" w14:textId="77777777" w:rsidR="00A837F5" w:rsidRPr="0042437A" w:rsidRDefault="00A837F5" w:rsidP="00067241">
            <w:pPr>
              <w:jc w:val="center"/>
              <w:rPr>
                <w:b/>
              </w:rPr>
            </w:pPr>
            <w:r w:rsidRPr="0024188A">
              <w:rPr>
                <w:b/>
              </w:rPr>
              <w:t>Metoda zapojení</w:t>
            </w:r>
          </w:p>
        </w:tc>
        <w:tc>
          <w:tcPr>
            <w:tcW w:w="1867" w:type="dxa"/>
            <w:vAlign w:val="center"/>
          </w:tcPr>
          <w:p w14:paraId="01A17C6C" w14:textId="77777777" w:rsidR="00A837F5" w:rsidRPr="0042437A" w:rsidRDefault="00A837F5" w:rsidP="00067241">
            <w:pPr>
              <w:jc w:val="center"/>
              <w:rPr>
                <w:b/>
              </w:rPr>
            </w:pPr>
            <w:r w:rsidRPr="0024188A">
              <w:rPr>
                <w:b/>
              </w:rPr>
              <w:t>Datum (období) provedení</w:t>
            </w:r>
          </w:p>
        </w:tc>
      </w:tr>
      <w:tr w:rsidR="00A837F5" w:rsidRPr="00D71AA6" w14:paraId="5C6E852C" w14:textId="77777777" w:rsidTr="00A837F5">
        <w:tc>
          <w:tcPr>
            <w:tcW w:w="7195" w:type="dxa"/>
          </w:tcPr>
          <w:p w14:paraId="41DC158D" w14:textId="77777777" w:rsidR="00A837F5" w:rsidRPr="00C92512" w:rsidRDefault="00A837F5" w:rsidP="00067241">
            <w:pPr>
              <w:rPr>
                <w:i/>
                <w:color w:val="808080" w:themeColor="background1" w:themeShade="80"/>
              </w:rPr>
            </w:pPr>
            <w:r>
              <w:t xml:space="preserve">1) </w:t>
            </w:r>
            <w:r w:rsidRPr="00C92512">
              <w:t>Průzkum problémů, potřeb a potenciálu v MAS Podchlumí + mapování absorpční kapacity území (sběr projektových záměrů)</w:t>
            </w:r>
            <w:r>
              <w:t xml:space="preserve"> – </w:t>
            </w:r>
            <w:r w:rsidRPr="00C92512">
              <w:rPr>
                <w:u w:val="single"/>
              </w:rPr>
              <w:t>obce</w:t>
            </w:r>
            <w:r>
              <w:t xml:space="preserve">, </w:t>
            </w:r>
            <w:r w:rsidRPr="00C92512">
              <w:rPr>
                <w:u w:val="single"/>
              </w:rPr>
              <w:t>podnikatelé</w:t>
            </w:r>
            <w:r>
              <w:t xml:space="preserve">, </w:t>
            </w:r>
            <w:r w:rsidRPr="00C92512">
              <w:rPr>
                <w:u w:val="single"/>
              </w:rPr>
              <w:t>neziskové organizace</w:t>
            </w:r>
            <w:r>
              <w:rPr>
                <w:u w:val="single"/>
              </w:rPr>
              <w:t xml:space="preserve">, Valná hromada MAS </w:t>
            </w:r>
            <w:r w:rsidRPr="00C92512">
              <w:rPr>
                <w:b/>
                <w:bCs/>
              </w:rPr>
              <w:t>emailem</w:t>
            </w:r>
            <w:r>
              <w:t xml:space="preserve"> nebo </w:t>
            </w:r>
            <w:r w:rsidRPr="00C92512">
              <w:rPr>
                <w:b/>
                <w:bCs/>
              </w:rPr>
              <w:t>osobně</w:t>
            </w:r>
          </w:p>
        </w:tc>
        <w:tc>
          <w:tcPr>
            <w:tcW w:w="1867" w:type="dxa"/>
            <w:vAlign w:val="center"/>
          </w:tcPr>
          <w:p w14:paraId="333391D6" w14:textId="77777777" w:rsidR="00A837F5" w:rsidRPr="0024188A" w:rsidRDefault="00A837F5" w:rsidP="00067241">
            <w:pPr>
              <w:jc w:val="center"/>
              <w:rPr>
                <w:i/>
                <w:color w:val="808080" w:themeColor="background1" w:themeShade="80"/>
              </w:rPr>
            </w:pPr>
            <w:r w:rsidRPr="00C92512">
              <w:t>11.3. - 21.3.2021</w:t>
            </w:r>
          </w:p>
        </w:tc>
      </w:tr>
      <w:tr w:rsidR="00A837F5" w:rsidRPr="00D71AA6" w14:paraId="742479FE" w14:textId="77777777" w:rsidTr="00A837F5">
        <w:tc>
          <w:tcPr>
            <w:tcW w:w="7195" w:type="dxa"/>
          </w:tcPr>
          <w:p w14:paraId="16F7DF4D" w14:textId="77777777" w:rsidR="00A837F5" w:rsidRPr="00C92512" w:rsidRDefault="00A837F5" w:rsidP="00067241">
            <w:r>
              <w:t xml:space="preserve">2) </w:t>
            </w:r>
            <w:r w:rsidRPr="00C92512">
              <w:t>Průzkum problémů, potřeb a potenciálu v MAS Podchlumí + mapování absorpční kapacity území (sběr projektových záměrů)</w:t>
            </w:r>
            <w:r>
              <w:t xml:space="preserve"> – </w:t>
            </w:r>
            <w:r w:rsidRPr="00C92512">
              <w:rPr>
                <w:u w:val="single"/>
              </w:rPr>
              <w:t>občané</w:t>
            </w:r>
            <w:r>
              <w:t xml:space="preserve"> a </w:t>
            </w:r>
            <w:r w:rsidRPr="00C92512">
              <w:rPr>
                <w:u w:val="single"/>
              </w:rPr>
              <w:t>veřejnost</w:t>
            </w:r>
            <w:r>
              <w:t xml:space="preserve"> článek na </w:t>
            </w:r>
            <w:r w:rsidRPr="00C92512">
              <w:rPr>
                <w:b/>
                <w:bCs/>
              </w:rPr>
              <w:t>Facebooku MAS</w:t>
            </w:r>
            <w:r>
              <w:t xml:space="preserve"> a </w:t>
            </w:r>
            <w:proofErr w:type="gramStart"/>
            <w:r w:rsidRPr="00C92512">
              <w:rPr>
                <w:b/>
                <w:bCs/>
              </w:rPr>
              <w:t xml:space="preserve">webu </w:t>
            </w:r>
            <w:r>
              <w:rPr>
                <w:b/>
                <w:bCs/>
              </w:rPr>
              <w:t xml:space="preserve"> MAS</w:t>
            </w:r>
            <w:proofErr w:type="gramEnd"/>
            <w:r>
              <w:rPr>
                <w:b/>
                <w:bCs/>
              </w:rPr>
              <w:t xml:space="preserve"> </w:t>
            </w:r>
            <w:hyperlink r:id="rId8" w:history="1">
              <w:r w:rsidRPr="00645D05">
                <w:rPr>
                  <w:rStyle w:val="Hypertextovodkaz"/>
                  <w:b/>
                  <w:bCs/>
                </w:rPr>
                <w:t>www.maspodchlumi.cz</w:t>
              </w:r>
            </w:hyperlink>
            <w:r>
              <w:t xml:space="preserve"> a Města Hořice </w:t>
            </w:r>
            <w:hyperlink r:id="rId9" w:history="1">
              <w:r w:rsidRPr="00645D05">
                <w:rPr>
                  <w:rStyle w:val="Hypertextovodkaz"/>
                </w:rPr>
                <w:t>www.horice.org</w:t>
              </w:r>
            </w:hyperlink>
            <w:r>
              <w:t xml:space="preserve"> </w:t>
            </w:r>
          </w:p>
        </w:tc>
        <w:tc>
          <w:tcPr>
            <w:tcW w:w="1867" w:type="dxa"/>
            <w:vAlign w:val="center"/>
          </w:tcPr>
          <w:p w14:paraId="3E3E392E" w14:textId="77777777" w:rsidR="00A837F5" w:rsidRDefault="00A837F5" w:rsidP="00067241">
            <w:pPr>
              <w:jc w:val="center"/>
              <w:rPr>
                <w:i/>
                <w:color w:val="808080" w:themeColor="background1" w:themeShade="80"/>
              </w:rPr>
            </w:pPr>
            <w:r w:rsidRPr="00C92512">
              <w:t>11.3. - 21.3.2021</w:t>
            </w:r>
          </w:p>
        </w:tc>
      </w:tr>
      <w:tr w:rsidR="00A837F5" w:rsidRPr="00D71AA6" w14:paraId="0A0396CC" w14:textId="77777777" w:rsidTr="00A837F5">
        <w:tc>
          <w:tcPr>
            <w:tcW w:w="7195" w:type="dxa"/>
          </w:tcPr>
          <w:p w14:paraId="3668EEC6" w14:textId="77777777" w:rsidR="00A837F5" w:rsidRPr="00007EAE" w:rsidRDefault="00A837F5" w:rsidP="00067241">
            <w:r>
              <w:t xml:space="preserve">3) SWOT analýza – připomínkování </w:t>
            </w:r>
            <w:r w:rsidRPr="003D0D7E">
              <w:rPr>
                <w:u w:val="single"/>
              </w:rPr>
              <w:t>Valnou hromadou MAS</w:t>
            </w:r>
            <w:r>
              <w:t xml:space="preserve"> a </w:t>
            </w:r>
            <w:r w:rsidRPr="003D0D7E">
              <w:rPr>
                <w:u w:val="single"/>
              </w:rPr>
              <w:t>starosty obcí MAS</w:t>
            </w:r>
            <w:r>
              <w:t xml:space="preserve"> </w:t>
            </w:r>
            <w:r w:rsidRPr="00EF1460">
              <w:rPr>
                <w:b/>
                <w:bCs/>
              </w:rPr>
              <w:t>emailem</w:t>
            </w:r>
            <w:r>
              <w:rPr>
                <w:b/>
                <w:bCs/>
              </w:rPr>
              <w:t>, na webu MAS</w:t>
            </w:r>
          </w:p>
        </w:tc>
        <w:tc>
          <w:tcPr>
            <w:tcW w:w="1867" w:type="dxa"/>
            <w:vAlign w:val="center"/>
          </w:tcPr>
          <w:p w14:paraId="729CF22D" w14:textId="77777777" w:rsidR="00A837F5" w:rsidRPr="00007EAE" w:rsidRDefault="00A837F5" w:rsidP="00A837F5">
            <w:pPr>
              <w:jc w:val="center"/>
            </w:pPr>
            <w:r>
              <w:t>16.4. – 25.4.2021</w:t>
            </w:r>
          </w:p>
        </w:tc>
      </w:tr>
      <w:tr w:rsidR="00A837F5" w:rsidRPr="00D71AA6" w14:paraId="3B0B4215" w14:textId="77777777" w:rsidTr="00A837F5">
        <w:tc>
          <w:tcPr>
            <w:tcW w:w="7195" w:type="dxa"/>
          </w:tcPr>
          <w:p w14:paraId="46BCB9B2" w14:textId="77777777" w:rsidR="00A837F5" w:rsidRDefault="00A837F5" w:rsidP="00067241">
            <w:r>
              <w:t xml:space="preserve">4) Analytické podklady, analýza rozvojových potřeb a potenciálu, vize – připomínkování </w:t>
            </w:r>
            <w:r w:rsidRPr="003D0D7E">
              <w:rPr>
                <w:u w:val="single"/>
              </w:rPr>
              <w:t>Valnou hromadou MAS, starosty obcí MAS</w:t>
            </w:r>
            <w:r>
              <w:rPr>
                <w:u w:val="single"/>
              </w:rPr>
              <w:t xml:space="preserve"> </w:t>
            </w:r>
            <w:r w:rsidRPr="006B1047">
              <w:rPr>
                <w:b/>
                <w:bCs/>
              </w:rPr>
              <w:t>emailem</w:t>
            </w:r>
            <w:r w:rsidRPr="006B1047">
              <w:t>,</w:t>
            </w:r>
            <w:r w:rsidRPr="003D0D7E">
              <w:rPr>
                <w:u w:val="single"/>
              </w:rPr>
              <w:t xml:space="preserve"> veřejností</w:t>
            </w:r>
            <w:r>
              <w:rPr>
                <w:u w:val="single"/>
              </w:rPr>
              <w:t xml:space="preserve"> </w:t>
            </w:r>
            <w:r w:rsidRPr="006B1047">
              <w:rPr>
                <w:b/>
                <w:bCs/>
              </w:rPr>
              <w:t>na webu MAS</w:t>
            </w:r>
          </w:p>
        </w:tc>
        <w:tc>
          <w:tcPr>
            <w:tcW w:w="1867" w:type="dxa"/>
            <w:vAlign w:val="center"/>
          </w:tcPr>
          <w:p w14:paraId="512CB43C" w14:textId="77777777" w:rsidR="00A837F5" w:rsidRDefault="00A837F5" w:rsidP="00A837F5">
            <w:pPr>
              <w:jc w:val="center"/>
            </w:pPr>
            <w:r>
              <w:t>7.5. – 16.5.2021</w:t>
            </w:r>
          </w:p>
        </w:tc>
      </w:tr>
      <w:tr w:rsidR="00A837F5" w:rsidRPr="00D71AA6" w14:paraId="2AF8AF39" w14:textId="77777777" w:rsidTr="00A837F5">
        <w:tc>
          <w:tcPr>
            <w:tcW w:w="7195" w:type="dxa"/>
          </w:tcPr>
          <w:p w14:paraId="39F2E2C4" w14:textId="77777777" w:rsidR="00A837F5" w:rsidRPr="006B1047" w:rsidRDefault="00A837F5" w:rsidP="00067241">
            <w:r w:rsidRPr="006B1047">
              <w:t>5) Komunitní projednávání návrhové části Strategie komunitně vedeného místního rozvoje 2021-2027</w:t>
            </w:r>
            <w:r>
              <w:t xml:space="preserve"> </w:t>
            </w:r>
            <w:r w:rsidRPr="006B1047">
              <w:rPr>
                <w:u w:val="single"/>
              </w:rPr>
              <w:t>Valnou hromadou</w:t>
            </w:r>
            <w:r>
              <w:rPr>
                <w:u w:val="single"/>
              </w:rPr>
              <w:t xml:space="preserve"> MAS</w:t>
            </w:r>
            <w:r w:rsidRPr="006B1047">
              <w:rPr>
                <w:u w:val="single"/>
              </w:rPr>
              <w:t xml:space="preserve"> </w:t>
            </w:r>
            <w:r w:rsidRPr="006B1047">
              <w:rPr>
                <w:b/>
                <w:bCs/>
              </w:rPr>
              <w:t>osobně</w:t>
            </w:r>
          </w:p>
        </w:tc>
        <w:tc>
          <w:tcPr>
            <w:tcW w:w="1867" w:type="dxa"/>
            <w:vAlign w:val="center"/>
          </w:tcPr>
          <w:p w14:paraId="35F24974" w14:textId="77777777" w:rsidR="00A837F5" w:rsidRPr="006B1047" w:rsidRDefault="00A837F5" w:rsidP="00A837F5">
            <w:pPr>
              <w:jc w:val="center"/>
            </w:pPr>
            <w:r w:rsidRPr="006B1047">
              <w:t>22.6.2021</w:t>
            </w:r>
          </w:p>
        </w:tc>
      </w:tr>
      <w:tr w:rsidR="00A837F5" w:rsidRPr="00D71AA6" w14:paraId="4907D872" w14:textId="77777777" w:rsidTr="00A837F5">
        <w:tc>
          <w:tcPr>
            <w:tcW w:w="7195" w:type="dxa"/>
          </w:tcPr>
          <w:p w14:paraId="2166ED82" w14:textId="77777777" w:rsidR="00A837F5" w:rsidRPr="006B1047" w:rsidRDefault="00A837F5" w:rsidP="00067241">
            <w:r w:rsidRPr="006B1047">
              <w:t>6) Komunitní projednávání návrhové části Strategie komunitně vedeného místního rozvoje 2021-2027</w:t>
            </w:r>
            <w:r w:rsidRPr="006B1047">
              <w:rPr>
                <w:u w:val="single"/>
              </w:rPr>
              <w:t xml:space="preserve"> </w:t>
            </w:r>
            <w:r>
              <w:rPr>
                <w:u w:val="single"/>
              </w:rPr>
              <w:t>Shromážděním Mikroregionu Podchlumí</w:t>
            </w:r>
            <w:r w:rsidRPr="006B1047">
              <w:rPr>
                <w:u w:val="single"/>
              </w:rPr>
              <w:t xml:space="preserve"> </w:t>
            </w:r>
            <w:r w:rsidRPr="006B1047">
              <w:rPr>
                <w:b/>
                <w:bCs/>
              </w:rPr>
              <w:t>osobně</w:t>
            </w:r>
          </w:p>
        </w:tc>
        <w:tc>
          <w:tcPr>
            <w:tcW w:w="1867" w:type="dxa"/>
            <w:vAlign w:val="center"/>
          </w:tcPr>
          <w:p w14:paraId="04B258DD" w14:textId="77777777" w:rsidR="00A837F5" w:rsidRPr="006B1047" w:rsidRDefault="00A837F5" w:rsidP="00A837F5">
            <w:pPr>
              <w:jc w:val="center"/>
            </w:pPr>
            <w:r w:rsidRPr="006B1047">
              <w:t>29.6.2021</w:t>
            </w:r>
          </w:p>
        </w:tc>
      </w:tr>
      <w:tr w:rsidR="00A837F5" w:rsidRPr="00D71AA6" w14:paraId="4F1AEC26" w14:textId="77777777" w:rsidTr="00A837F5">
        <w:tc>
          <w:tcPr>
            <w:tcW w:w="7195" w:type="dxa"/>
          </w:tcPr>
          <w:p w14:paraId="4D07762A" w14:textId="77777777" w:rsidR="00A837F5" w:rsidRDefault="00A837F5" w:rsidP="00067241">
            <w:r>
              <w:t xml:space="preserve">7) Strategický rámec MAP – připomínkování </w:t>
            </w:r>
            <w:r w:rsidRPr="006B1047">
              <w:rPr>
                <w:u w:val="single"/>
              </w:rPr>
              <w:t>veřejností</w:t>
            </w:r>
            <w:r>
              <w:t xml:space="preserve"> </w:t>
            </w:r>
            <w:r w:rsidRPr="006B1047">
              <w:rPr>
                <w:b/>
                <w:bCs/>
              </w:rPr>
              <w:t>na webu MAS</w:t>
            </w:r>
          </w:p>
        </w:tc>
        <w:tc>
          <w:tcPr>
            <w:tcW w:w="1867" w:type="dxa"/>
            <w:vAlign w:val="center"/>
          </w:tcPr>
          <w:p w14:paraId="324D008D" w14:textId="77777777" w:rsidR="00A837F5" w:rsidRDefault="00A837F5" w:rsidP="00A837F5">
            <w:pPr>
              <w:jc w:val="center"/>
            </w:pPr>
            <w:r>
              <w:t>30.6.-31.7.2021</w:t>
            </w:r>
          </w:p>
        </w:tc>
      </w:tr>
      <w:tr w:rsidR="00A837F5" w:rsidRPr="00D71AA6" w14:paraId="13B64A91" w14:textId="77777777" w:rsidTr="00A837F5">
        <w:tc>
          <w:tcPr>
            <w:tcW w:w="7195" w:type="dxa"/>
          </w:tcPr>
          <w:p w14:paraId="56E26038" w14:textId="4CB5B8FA" w:rsidR="00A837F5" w:rsidRPr="00944978" w:rsidRDefault="00A837F5" w:rsidP="00067241">
            <w:r>
              <w:t xml:space="preserve">8) </w:t>
            </w:r>
            <w:r w:rsidRPr="00944978">
              <w:t xml:space="preserve">Projednávání SWOT analýzy </w:t>
            </w:r>
            <w:r>
              <w:t xml:space="preserve">i návrhů řešení </w:t>
            </w:r>
            <w:r w:rsidRPr="00944978">
              <w:t>s </w:t>
            </w:r>
            <w:r w:rsidRPr="00E475A2">
              <w:rPr>
                <w:u w:val="single"/>
              </w:rPr>
              <w:t>aktéry v oblasti cestovního ruchu</w:t>
            </w:r>
            <w:r w:rsidRPr="00944978">
              <w:t xml:space="preserve"> (destinační management, náměstek pro cestovní ruch na KÚ KHK apod.)</w:t>
            </w:r>
            <w:r>
              <w:t xml:space="preserve"> – celkem 7x</w:t>
            </w:r>
            <w:r w:rsidR="00E475A2">
              <w:t xml:space="preserve"> </w:t>
            </w:r>
            <w:r w:rsidR="00E475A2" w:rsidRPr="00E475A2">
              <w:rPr>
                <w:b/>
                <w:bCs/>
              </w:rPr>
              <w:t>osobně i emailem</w:t>
            </w:r>
          </w:p>
        </w:tc>
        <w:tc>
          <w:tcPr>
            <w:tcW w:w="1867" w:type="dxa"/>
            <w:vAlign w:val="center"/>
          </w:tcPr>
          <w:p w14:paraId="45922C32" w14:textId="31633880" w:rsidR="00A837F5" w:rsidRPr="00944978" w:rsidRDefault="00A837F5" w:rsidP="00A837F5">
            <w:pPr>
              <w:jc w:val="center"/>
            </w:pPr>
            <w:r>
              <w:t>18</w:t>
            </w:r>
            <w:r w:rsidR="00B06744">
              <w:t>.</w:t>
            </w:r>
            <w:r>
              <w:t>3</w:t>
            </w:r>
            <w:r w:rsidR="00B06744">
              <w:t>.</w:t>
            </w:r>
            <w:r>
              <w:t>2021 – 8.6.2021</w:t>
            </w:r>
          </w:p>
        </w:tc>
      </w:tr>
      <w:tr w:rsidR="00A837F5" w:rsidRPr="00D71AA6" w14:paraId="53A12E12" w14:textId="77777777" w:rsidTr="00A837F5">
        <w:tc>
          <w:tcPr>
            <w:tcW w:w="7195" w:type="dxa"/>
          </w:tcPr>
          <w:p w14:paraId="53574C54" w14:textId="7A37AFFD" w:rsidR="00A837F5" w:rsidRPr="0024188A" w:rsidRDefault="00A837F5" w:rsidP="00067241">
            <w:pPr>
              <w:rPr>
                <w:i/>
                <w:color w:val="808080" w:themeColor="background1" w:themeShade="80"/>
              </w:rPr>
            </w:pPr>
            <w:r>
              <w:t xml:space="preserve">9) </w:t>
            </w:r>
            <w:r w:rsidRPr="00944978">
              <w:t xml:space="preserve">Projednávání SWOT analýzy </w:t>
            </w:r>
            <w:r>
              <w:t xml:space="preserve">i návrhů řešení </w:t>
            </w:r>
            <w:r w:rsidRPr="00E475A2">
              <w:rPr>
                <w:u w:val="single"/>
              </w:rPr>
              <w:t>s aktéry v oblasti sociální</w:t>
            </w:r>
            <w:r w:rsidRPr="00944978">
              <w:t xml:space="preserve"> (</w:t>
            </w:r>
            <w:r>
              <w:t>poskytovatelé sociálních služeb, sociální odbor MěÚ Hořice, krajský úřad KHK a další) – celkem 8x</w:t>
            </w:r>
            <w:r w:rsidR="00E475A2">
              <w:t xml:space="preserve"> </w:t>
            </w:r>
            <w:r w:rsidR="00E475A2" w:rsidRPr="00E475A2">
              <w:rPr>
                <w:b/>
                <w:bCs/>
              </w:rPr>
              <w:t>osobně i online</w:t>
            </w:r>
          </w:p>
        </w:tc>
        <w:tc>
          <w:tcPr>
            <w:tcW w:w="1867" w:type="dxa"/>
            <w:vAlign w:val="center"/>
          </w:tcPr>
          <w:p w14:paraId="5718206F" w14:textId="77777777" w:rsidR="00A837F5" w:rsidRPr="00575A46" w:rsidRDefault="00A837F5" w:rsidP="00A837F5">
            <w:pPr>
              <w:jc w:val="center"/>
            </w:pPr>
            <w:r w:rsidRPr="00575A46">
              <w:t>6.3.2021 - 8.6.2021</w:t>
            </w:r>
          </w:p>
        </w:tc>
      </w:tr>
      <w:tr w:rsidR="00A837F5" w:rsidRPr="00D71AA6" w14:paraId="193078E2" w14:textId="77777777" w:rsidTr="00A837F5">
        <w:tc>
          <w:tcPr>
            <w:tcW w:w="7195" w:type="dxa"/>
          </w:tcPr>
          <w:p w14:paraId="69714A05" w14:textId="16203D70" w:rsidR="00A837F5" w:rsidRPr="00575A46" w:rsidRDefault="00A837F5" w:rsidP="00067241">
            <w:r>
              <w:t xml:space="preserve">10) </w:t>
            </w:r>
            <w:r w:rsidRPr="00575A46">
              <w:t>Individuální rozhovory s</w:t>
            </w:r>
            <w:r>
              <w:t xml:space="preserve"> některými</w:t>
            </w:r>
            <w:r w:rsidRPr="00575A46">
              <w:t xml:space="preserve"> </w:t>
            </w:r>
            <w:r w:rsidRPr="00E475A2">
              <w:rPr>
                <w:u w:val="single"/>
              </w:rPr>
              <w:t>starosty obcí</w:t>
            </w:r>
            <w:r w:rsidRPr="00575A46">
              <w:t xml:space="preserve"> v území působnosti MAS</w:t>
            </w:r>
            <w:r w:rsidR="00E475A2">
              <w:t xml:space="preserve"> (</w:t>
            </w:r>
            <w:r w:rsidR="00E475A2" w:rsidRPr="00E475A2">
              <w:rPr>
                <w:b/>
                <w:bCs/>
              </w:rPr>
              <w:t>osobně, telefonicky</w:t>
            </w:r>
            <w:r w:rsidR="00E475A2">
              <w:t>)</w:t>
            </w:r>
          </w:p>
        </w:tc>
        <w:tc>
          <w:tcPr>
            <w:tcW w:w="1867" w:type="dxa"/>
            <w:vAlign w:val="center"/>
          </w:tcPr>
          <w:p w14:paraId="3A3187B8" w14:textId="77777777" w:rsidR="00A837F5" w:rsidRPr="00575A46" w:rsidRDefault="00A837F5" w:rsidP="00A837F5">
            <w:pPr>
              <w:jc w:val="center"/>
            </w:pPr>
            <w:r w:rsidRPr="00575A46">
              <w:t>12.</w:t>
            </w:r>
            <w:r>
              <w:t>12</w:t>
            </w:r>
            <w:r w:rsidRPr="00575A46">
              <w:t>. 2020 – 31. 7. 202</w:t>
            </w:r>
            <w:r>
              <w:t>1</w:t>
            </w:r>
          </w:p>
        </w:tc>
      </w:tr>
      <w:tr w:rsidR="00A837F5" w:rsidRPr="00D71AA6" w14:paraId="3FA24D56" w14:textId="77777777" w:rsidTr="00A837F5">
        <w:tc>
          <w:tcPr>
            <w:tcW w:w="7195" w:type="dxa"/>
          </w:tcPr>
          <w:p w14:paraId="739A442D" w14:textId="1CE09221" w:rsidR="00A837F5" w:rsidRDefault="00A837F5" w:rsidP="00067241">
            <w:r>
              <w:t xml:space="preserve">11) Kontinuálně zveřejněna výzva na </w:t>
            </w:r>
            <w:r w:rsidRPr="00E475A2">
              <w:rPr>
                <w:b/>
                <w:bCs/>
              </w:rPr>
              <w:t>webu MAS</w:t>
            </w:r>
            <w:r>
              <w:t xml:space="preserve"> k připomínkování jednotlivých fází tvorby SCLLD</w:t>
            </w:r>
            <w:r w:rsidR="00E475A2">
              <w:t xml:space="preserve"> </w:t>
            </w:r>
            <w:r w:rsidR="00E475A2" w:rsidRPr="00E475A2">
              <w:rPr>
                <w:u w:val="single"/>
              </w:rPr>
              <w:t>veřejností</w:t>
            </w:r>
            <w:r>
              <w:t xml:space="preserve"> i zapojení se do její tvorby</w:t>
            </w:r>
          </w:p>
        </w:tc>
        <w:tc>
          <w:tcPr>
            <w:tcW w:w="1867" w:type="dxa"/>
            <w:shd w:val="clear" w:color="auto" w:fill="auto"/>
            <w:vAlign w:val="center"/>
          </w:tcPr>
          <w:p w14:paraId="00365688" w14:textId="77777777" w:rsidR="00A837F5" w:rsidRPr="00BD0A21" w:rsidRDefault="00A837F5" w:rsidP="00A837F5">
            <w:pPr>
              <w:jc w:val="center"/>
            </w:pPr>
            <w:r w:rsidRPr="00BD0A21">
              <w:t>28.11.2020 – 31.8.2021</w:t>
            </w:r>
          </w:p>
        </w:tc>
      </w:tr>
      <w:tr w:rsidR="00A837F5" w:rsidRPr="00D71AA6" w14:paraId="5B78222D" w14:textId="77777777" w:rsidTr="00A837F5">
        <w:tc>
          <w:tcPr>
            <w:tcW w:w="7195" w:type="dxa"/>
          </w:tcPr>
          <w:p w14:paraId="507DC358" w14:textId="25304DFA" w:rsidR="00A837F5" w:rsidRDefault="00A837F5" w:rsidP="00067241">
            <w:r>
              <w:t xml:space="preserve">12) Informace </w:t>
            </w:r>
            <w:r w:rsidRPr="00E475A2">
              <w:rPr>
                <w:u w:val="single"/>
              </w:rPr>
              <w:t xml:space="preserve">Valné hromadě a Radě MAS </w:t>
            </w:r>
            <w:r>
              <w:t>o zahájení přípravných prací ke strategii 21+ a vývoji ve zpracování</w:t>
            </w:r>
            <w:r w:rsidR="00E475A2">
              <w:t xml:space="preserve"> (</w:t>
            </w:r>
            <w:r w:rsidR="00E475A2" w:rsidRPr="00E475A2">
              <w:rPr>
                <w:b/>
                <w:bCs/>
              </w:rPr>
              <w:t>online, osobně</w:t>
            </w:r>
            <w:r w:rsidR="00E475A2">
              <w:t>)</w:t>
            </w:r>
          </w:p>
        </w:tc>
        <w:tc>
          <w:tcPr>
            <w:tcW w:w="1867" w:type="dxa"/>
            <w:shd w:val="clear" w:color="auto" w:fill="auto"/>
            <w:vAlign w:val="center"/>
          </w:tcPr>
          <w:p w14:paraId="03BBECCD" w14:textId="77777777" w:rsidR="00A837F5" w:rsidRPr="00BD0A21" w:rsidRDefault="00A837F5" w:rsidP="00A837F5">
            <w:pPr>
              <w:jc w:val="center"/>
            </w:pPr>
            <w:r w:rsidRPr="00BD0A21">
              <w:t>06/</w:t>
            </w:r>
            <w:proofErr w:type="gramStart"/>
            <w:r w:rsidRPr="00BD0A21">
              <w:t>2020 – 08</w:t>
            </w:r>
            <w:proofErr w:type="gramEnd"/>
            <w:r w:rsidRPr="00BD0A21">
              <w:t>/2021</w:t>
            </w:r>
          </w:p>
        </w:tc>
      </w:tr>
      <w:tr w:rsidR="00A837F5" w:rsidRPr="00D71AA6" w14:paraId="5210BBBC" w14:textId="77777777" w:rsidTr="00A837F5">
        <w:tc>
          <w:tcPr>
            <w:tcW w:w="7195" w:type="dxa"/>
          </w:tcPr>
          <w:p w14:paraId="2AC410E9" w14:textId="5846C732" w:rsidR="00A837F5" w:rsidRPr="00E475A2" w:rsidRDefault="00A837F5" w:rsidP="00067241">
            <w:r>
              <w:t xml:space="preserve">13) Projednání návrhu strategie </w:t>
            </w:r>
            <w:r w:rsidRPr="00E475A2">
              <w:rPr>
                <w:u w:val="single"/>
              </w:rPr>
              <w:t>Mikroregionem Podchlumí a Valnou hromadou MAS Podchlumí</w:t>
            </w:r>
            <w:r w:rsidR="00E475A2">
              <w:rPr>
                <w:u w:val="single"/>
              </w:rPr>
              <w:t>,</w:t>
            </w:r>
            <w:r w:rsidR="00B00044">
              <w:rPr>
                <w:u w:val="single"/>
              </w:rPr>
              <w:t xml:space="preserve"> též veřejností</w:t>
            </w:r>
            <w:r w:rsidR="00E475A2">
              <w:rPr>
                <w:u w:val="single"/>
              </w:rPr>
              <w:t xml:space="preserve"> </w:t>
            </w:r>
            <w:r w:rsidR="00E475A2" w:rsidRPr="00E475A2">
              <w:rPr>
                <w:b/>
                <w:bCs/>
              </w:rPr>
              <w:t>emailem</w:t>
            </w:r>
            <w:r w:rsidR="00B00044">
              <w:rPr>
                <w:b/>
                <w:bCs/>
              </w:rPr>
              <w:t xml:space="preserve"> + na webu MAS</w:t>
            </w:r>
          </w:p>
        </w:tc>
        <w:tc>
          <w:tcPr>
            <w:tcW w:w="1867" w:type="dxa"/>
            <w:vAlign w:val="center"/>
          </w:tcPr>
          <w:p w14:paraId="3EC97816" w14:textId="7BAB7F04" w:rsidR="00A837F5" w:rsidRPr="00575A46" w:rsidRDefault="002C01C4" w:rsidP="00A837F5">
            <w:pPr>
              <w:jc w:val="center"/>
              <w:rPr>
                <w:highlight w:val="yellow"/>
              </w:rPr>
            </w:pPr>
            <w:r w:rsidRPr="002C01C4">
              <w:t>3.8.2021 – 9.8.</w:t>
            </w:r>
            <w:r w:rsidR="00A837F5" w:rsidRPr="002C01C4">
              <w:t>202</w:t>
            </w:r>
            <w:r w:rsidR="003F0CD6" w:rsidRPr="002C01C4">
              <w:t>1</w:t>
            </w:r>
          </w:p>
        </w:tc>
      </w:tr>
      <w:tr w:rsidR="00A837F5" w:rsidRPr="00D71AA6" w14:paraId="1B059316" w14:textId="77777777" w:rsidTr="00A837F5">
        <w:tc>
          <w:tcPr>
            <w:tcW w:w="7195" w:type="dxa"/>
          </w:tcPr>
          <w:p w14:paraId="66FEE9AB" w14:textId="5A4D202F" w:rsidR="00A837F5" w:rsidRPr="00575A46" w:rsidRDefault="00A837F5" w:rsidP="00067241">
            <w:r>
              <w:t xml:space="preserve">14) Schválení </w:t>
            </w:r>
            <w:r w:rsidRPr="00575A46">
              <w:t xml:space="preserve">strategie </w:t>
            </w:r>
            <w:r>
              <w:t>Valnou hromadou MAS Podchlumí</w:t>
            </w:r>
          </w:p>
        </w:tc>
        <w:tc>
          <w:tcPr>
            <w:tcW w:w="1867" w:type="dxa"/>
            <w:vAlign w:val="center"/>
          </w:tcPr>
          <w:p w14:paraId="5C57452C" w14:textId="633D20FF" w:rsidR="00A837F5" w:rsidRPr="00575A46" w:rsidRDefault="00141AEC" w:rsidP="00A837F5">
            <w:pPr>
              <w:jc w:val="center"/>
            </w:pPr>
            <w:r w:rsidRPr="00141AEC">
              <w:t>13</w:t>
            </w:r>
            <w:r w:rsidR="00994CC7" w:rsidRPr="00141AEC">
              <w:t>.8.</w:t>
            </w:r>
            <w:r w:rsidR="00A837F5" w:rsidRPr="00141AEC">
              <w:t>202</w:t>
            </w:r>
            <w:r w:rsidR="00994CC7" w:rsidRPr="00141AEC">
              <w:t>1</w:t>
            </w:r>
          </w:p>
        </w:tc>
      </w:tr>
    </w:tbl>
    <w:p w14:paraId="760568B3" w14:textId="77777777" w:rsidR="00775894" w:rsidRDefault="00775894"/>
    <w:sectPr w:rsidR="0077589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47F51" w14:textId="77777777" w:rsidR="006F5CB7" w:rsidRDefault="006F5CB7" w:rsidP="006F5CB7">
      <w:pPr>
        <w:spacing w:after="0"/>
      </w:pPr>
      <w:r>
        <w:separator/>
      </w:r>
    </w:p>
  </w:endnote>
  <w:endnote w:type="continuationSeparator" w:id="0">
    <w:p w14:paraId="01A1AC68" w14:textId="77777777" w:rsidR="006F5CB7" w:rsidRDefault="006F5CB7" w:rsidP="006F5C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405C" w14:textId="14116D47" w:rsidR="006F5CB7" w:rsidRDefault="002F3BC0">
    <w:pPr>
      <w:pStyle w:val="Zpat"/>
    </w:pPr>
    <w:r w:rsidRPr="007317E9">
      <w:rPr>
        <w:i/>
        <w:noProof/>
        <w:sz w:val="16"/>
        <w:szCs w:val="16"/>
        <w:lang w:eastAsia="cs-CZ"/>
      </w:rPr>
      <w:drawing>
        <wp:anchor distT="0" distB="0" distL="114300" distR="114300" simplePos="0" relativeHeight="251663360" behindDoc="1" locked="0" layoutInCell="1" allowOverlap="1" wp14:anchorId="7B99EB52" wp14:editId="37BEE04A">
          <wp:simplePos x="0" y="0"/>
          <wp:positionH relativeFrom="margin">
            <wp:posOffset>2290445</wp:posOffset>
          </wp:positionH>
          <wp:positionV relativeFrom="paragraph">
            <wp:posOffset>-258445</wp:posOffset>
          </wp:positionV>
          <wp:extent cx="1104900" cy="429895"/>
          <wp:effectExtent l="0" t="0" r="0" b="8255"/>
          <wp:wrapTight wrapText="bothSides">
            <wp:wrapPolygon edited="0">
              <wp:start x="0" y="0"/>
              <wp:lineTo x="0" y="21058"/>
              <wp:lineTo x="21228" y="21058"/>
              <wp:lineTo x="21228" y="0"/>
              <wp:lineTo x="0" y="0"/>
            </wp:wrapPolygon>
          </wp:wrapTight>
          <wp:docPr id="11" name="obrázek 2" descr="logo_podchlumi_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odchlumi_MAS"/>
                  <pic:cNvPicPr>
                    <a:picLocks noChangeAspect="1" noChangeArrowheads="1"/>
                  </pic:cNvPicPr>
                </pic:nvPicPr>
                <pic:blipFill>
                  <a:blip r:embed="rId1"/>
                  <a:srcRect/>
                  <a:stretch>
                    <a:fillRect/>
                  </a:stretch>
                </pic:blipFill>
                <pic:spPr bwMode="auto">
                  <a:xfrm>
                    <a:off x="0" y="0"/>
                    <a:ext cx="1104900" cy="429895"/>
                  </a:xfrm>
                  <a:prstGeom prst="rect">
                    <a:avLst/>
                  </a:prstGeom>
                  <a:noFill/>
                  <a:ln w="9525">
                    <a:noFill/>
                    <a:miter lim="800000"/>
                    <a:headEnd/>
                    <a:tailEnd/>
                  </a:ln>
                </pic:spPr>
              </pic:pic>
            </a:graphicData>
          </a:graphic>
        </wp:anchor>
      </w:drawing>
    </w:r>
    <w:r w:rsidRPr="007317E9">
      <w:rPr>
        <w:i/>
        <w:noProof/>
        <w:sz w:val="16"/>
        <w:szCs w:val="16"/>
        <w:lang w:eastAsia="cs-CZ"/>
      </w:rPr>
      <w:drawing>
        <wp:anchor distT="0" distB="0" distL="114300" distR="114300" simplePos="0" relativeHeight="251661312" behindDoc="1" locked="0" layoutInCell="1" allowOverlap="1" wp14:anchorId="064FC2C3" wp14:editId="1C8FFE14">
          <wp:simplePos x="0" y="0"/>
          <wp:positionH relativeFrom="margin">
            <wp:posOffset>0</wp:posOffset>
          </wp:positionH>
          <wp:positionV relativeFrom="paragraph">
            <wp:posOffset>742315</wp:posOffset>
          </wp:positionV>
          <wp:extent cx="1104900" cy="429895"/>
          <wp:effectExtent l="0" t="0" r="0" b="8255"/>
          <wp:wrapTight wrapText="bothSides">
            <wp:wrapPolygon edited="0">
              <wp:start x="0" y="0"/>
              <wp:lineTo x="0" y="21058"/>
              <wp:lineTo x="21228" y="21058"/>
              <wp:lineTo x="21228" y="0"/>
              <wp:lineTo x="0" y="0"/>
            </wp:wrapPolygon>
          </wp:wrapTight>
          <wp:docPr id="1" name="obrázek 2" descr="logo_podchlumi_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odchlumi_MAS"/>
                  <pic:cNvPicPr>
                    <a:picLocks noChangeAspect="1" noChangeArrowheads="1"/>
                  </pic:cNvPicPr>
                </pic:nvPicPr>
                <pic:blipFill>
                  <a:blip r:embed="rId1"/>
                  <a:srcRect/>
                  <a:stretch>
                    <a:fillRect/>
                  </a:stretch>
                </pic:blipFill>
                <pic:spPr bwMode="auto">
                  <a:xfrm>
                    <a:off x="0" y="0"/>
                    <a:ext cx="1104900" cy="42989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2B976" w14:textId="77777777" w:rsidR="006F5CB7" w:rsidRDefault="006F5CB7" w:rsidP="006F5CB7">
      <w:pPr>
        <w:spacing w:after="0"/>
      </w:pPr>
      <w:r>
        <w:separator/>
      </w:r>
    </w:p>
  </w:footnote>
  <w:footnote w:type="continuationSeparator" w:id="0">
    <w:p w14:paraId="54BA97F5" w14:textId="77777777" w:rsidR="006F5CB7" w:rsidRDefault="006F5CB7" w:rsidP="006F5C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9C67" w14:textId="3E42645F" w:rsidR="006F5CB7" w:rsidRDefault="002F3BC0">
    <w:pPr>
      <w:pStyle w:val="Zhlav"/>
    </w:pPr>
    <w:r>
      <w:rPr>
        <w:noProof/>
      </w:rPr>
      <w:drawing>
        <wp:inline distT="0" distB="0" distL="0" distR="0" wp14:anchorId="018FC631" wp14:editId="61A77A2C">
          <wp:extent cx="5760720" cy="734695"/>
          <wp:effectExtent l="0" t="0" r="0" b="825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7346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F5"/>
    <w:rsid w:val="00044087"/>
    <w:rsid w:val="00141AEC"/>
    <w:rsid w:val="002C01C4"/>
    <w:rsid w:val="002F3BC0"/>
    <w:rsid w:val="003F0CD6"/>
    <w:rsid w:val="004651C5"/>
    <w:rsid w:val="00607BC7"/>
    <w:rsid w:val="006E26A2"/>
    <w:rsid w:val="006F5CB7"/>
    <w:rsid w:val="00713F34"/>
    <w:rsid w:val="00775894"/>
    <w:rsid w:val="00994CC7"/>
    <w:rsid w:val="00A02C91"/>
    <w:rsid w:val="00A837F5"/>
    <w:rsid w:val="00B00044"/>
    <w:rsid w:val="00B06744"/>
    <w:rsid w:val="00E475A2"/>
    <w:rsid w:val="00E60F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EBB7ED"/>
  <w15:chartTrackingRefBased/>
  <w15:docId w15:val="{303A5950-5976-4CBB-872F-3C02F1BA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37F5"/>
    <w:pPr>
      <w:spacing w:after="12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83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aliases w:val="Titulek Char,Char Char Char,Caption Char3,Caption Char2 Char,Caption Char1 Char Char,Caption Char Char Char Char,Caption Char Char1 Char,Caption Char1 Char1,Caption Char Char Char1,Caption Char Char2"/>
    <w:basedOn w:val="Normln"/>
    <w:next w:val="Normln"/>
    <w:link w:val="TitulekChar1"/>
    <w:uiPriority w:val="99"/>
    <w:unhideWhenUsed/>
    <w:qFormat/>
    <w:rsid w:val="00A837F5"/>
    <w:rPr>
      <w:b/>
      <w:bCs/>
      <w:color w:val="4472C4" w:themeColor="accent1"/>
      <w:sz w:val="18"/>
      <w:szCs w:val="18"/>
    </w:rPr>
  </w:style>
  <w:style w:type="character" w:styleId="Hypertextovodkaz">
    <w:name w:val="Hyperlink"/>
    <w:basedOn w:val="Standardnpsmoodstavce"/>
    <w:uiPriority w:val="99"/>
    <w:unhideWhenUsed/>
    <w:rsid w:val="00A837F5"/>
    <w:rPr>
      <w:color w:val="0563C1" w:themeColor="hyperlink"/>
      <w:u w:val="single"/>
    </w:rPr>
  </w:style>
  <w:style w:type="character" w:customStyle="1" w:styleId="TitulekChar1">
    <w:name w:val="Titulek Char1"/>
    <w:aliases w:val="Titulek Char Char,Char Char Char Char,Caption Char3 Char,Caption Char2 Char Char,Caption Char1 Char Char Char,Caption Char Char Char Char Char,Caption Char Char1 Char Char,Caption Char1 Char1 Char,Caption Char Char Char1 Char"/>
    <w:link w:val="Titulek"/>
    <w:uiPriority w:val="99"/>
    <w:locked/>
    <w:rsid w:val="00A837F5"/>
    <w:rPr>
      <w:b/>
      <w:bCs/>
      <w:color w:val="4472C4" w:themeColor="accent1"/>
      <w:sz w:val="18"/>
      <w:szCs w:val="18"/>
    </w:rPr>
  </w:style>
  <w:style w:type="paragraph" w:styleId="Zhlav">
    <w:name w:val="header"/>
    <w:basedOn w:val="Normln"/>
    <w:link w:val="ZhlavChar"/>
    <w:uiPriority w:val="99"/>
    <w:unhideWhenUsed/>
    <w:rsid w:val="006F5CB7"/>
    <w:pPr>
      <w:tabs>
        <w:tab w:val="center" w:pos="4536"/>
        <w:tab w:val="right" w:pos="9072"/>
      </w:tabs>
      <w:spacing w:after="0"/>
    </w:pPr>
  </w:style>
  <w:style w:type="character" w:customStyle="1" w:styleId="ZhlavChar">
    <w:name w:val="Záhlaví Char"/>
    <w:basedOn w:val="Standardnpsmoodstavce"/>
    <w:link w:val="Zhlav"/>
    <w:uiPriority w:val="99"/>
    <w:rsid w:val="006F5CB7"/>
  </w:style>
  <w:style w:type="paragraph" w:styleId="Zpat">
    <w:name w:val="footer"/>
    <w:basedOn w:val="Normln"/>
    <w:link w:val="ZpatChar"/>
    <w:uiPriority w:val="99"/>
    <w:unhideWhenUsed/>
    <w:rsid w:val="006F5CB7"/>
    <w:pPr>
      <w:tabs>
        <w:tab w:val="center" w:pos="4536"/>
        <w:tab w:val="right" w:pos="9072"/>
      </w:tabs>
      <w:spacing w:after="0"/>
    </w:pPr>
  </w:style>
  <w:style w:type="character" w:customStyle="1" w:styleId="ZpatChar">
    <w:name w:val="Zápatí Char"/>
    <w:basedOn w:val="Standardnpsmoodstavce"/>
    <w:link w:val="Zpat"/>
    <w:uiPriority w:val="99"/>
    <w:rsid w:val="006F5CB7"/>
  </w:style>
  <w:style w:type="character" w:styleId="Sledovanodkaz">
    <w:name w:val="FollowedHyperlink"/>
    <w:basedOn w:val="Standardnpsmoodstavce"/>
    <w:uiPriority w:val="99"/>
    <w:semiHidden/>
    <w:unhideWhenUsed/>
    <w:rsid w:val="00A02C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podchlumi.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spodchlumi.cz/komunitni-projednavani-sclld2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192.168.2.104\mas\SCLLD%2021+\Komunitn&#237;%20projedn&#225;v&#225;n&#237;\Pr&#367;b&#283;h%20komunitn&#237;ho%20projedn&#225;v&#225;n&#237;%20SCLLD"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horic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387</Words>
  <Characters>2285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Správce</dc:creator>
  <cp:keywords/>
  <dc:description/>
  <cp:lastModifiedBy>Kateřina Burianová</cp:lastModifiedBy>
  <cp:revision>14</cp:revision>
  <cp:lastPrinted>2021-12-15T10:25:00Z</cp:lastPrinted>
  <dcterms:created xsi:type="dcterms:W3CDTF">2021-07-22T14:40:00Z</dcterms:created>
  <dcterms:modified xsi:type="dcterms:W3CDTF">2021-12-15T10:25:00Z</dcterms:modified>
</cp:coreProperties>
</file>